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6"/>
        <w:gridCol w:w="723"/>
        <w:gridCol w:w="1418"/>
        <w:gridCol w:w="1419"/>
        <w:gridCol w:w="710"/>
        <w:gridCol w:w="426"/>
        <w:gridCol w:w="1277"/>
        <w:gridCol w:w="1002"/>
        <w:gridCol w:w="2839"/>
      </w:tblGrid>
      <w:tr w:rsidR="00321D93" w:rsidRPr="00856A99">
        <w:trPr>
          <w:trHeight w:hRule="exact" w:val="1666"/>
        </w:trPr>
        <w:tc>
          <w:tcPr>
            <w:tcW w:w="426" w:type="dxa"/>
          </w:tcPr>
          <w:p w:rsidR="00321D93" w:rsidRDefault="00321D93"/>
        </w:tc>
        <w:tc>
          <w:tcPr>
            <w:tcW w:w="710" w:type="dxa"/>
          </w:tcPr>
          <w:p w:rsidR="00321D93" w:rsidRDefault="00321D93"/>
        </w:tc>
        <w:tc>
          <w:tcPr>
            <w:tcW w:w="1419" w:type="dxa"/>
          </w:tcPr>
          <w:p w:rsidR="00321D93" w:rsidRDefault="00321D93"/>
        </w:tc>
        <w:tc>
          <w:tcPr>
            <w:tcW w:w="1419" w:type="dxa"/>
          </w:tcPr>
          <w:p w:rsidR="00321D93" w:rsidRDefault="00321D93"/>
        </w:tc>
        <w:tc>
          <w:tcPr>
            <w:tcW w:w="710" w:type="dxa"/>
          </w:tcPr>
          <w:p w:rsidR="00321D93" w:rsidRDefault="00321D93"/>
        </w:tc>
        <w:tc>
          <w:tcPr>
            <w:tcW w:w="5543" w:type="dxa"/>
            <w:gridSpan w:val="4"/>
            <w:shd w:val="clear" w:color="000000" w:fill="FFFFFF"/>
            <w:tcMar>
              <w:left w:w="34" w:type="dxa"/>
              <w:right w:w="34" w:type="dxa"/>
            </w:tcMar>
          </w:tcPr>
          <w:p w:rsidR="00321D93" w:rsidRPr="00856A99" w:rsidRDefault="00856A99">
            <w:pPr>
              <w:spacing w:after="0" w:line="240" w:lineRule="auto"/>
              <w:jc w:val="both"/>
              <w:rPr>
                <w:lang w:val="ru-RU"/>
              </w:rPr>
            </w:pPr>
            <w:r w:rsidRPr="00856A99">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28.03.2022 №28.</w:t>
            </w:r>
          </w:p>
        </w:tc>
      </w:tr>
      <w:tr w:rsidR="00321D93">
        <w:trPr>
          <w:trHeight w:hRule="exact" w:val="585"/>
        </w:trPr>
        <w:tc>
          <w:tcPr>
            <w:tcW w:w="10221" w:type="dxa"/>
            <w:gridSpan w:val="9"/>
            <w:shd w:val="clear" w:color="000000" w:fill="FFFFFF"/>
            <w:tcMar>
              <w:left w:w="34" w:type="dxa"/>
              <w:right w:w="34" w:type="dxa"/>
            </w:tcMar>
          </w:tcPr>
          <w:p w:rsidR="00321D93" w:rsidRPr="00856A99" w:rsidRDefault="00856A99">
            <w:pPr>
              <w:spacing w:after="0" w:line="240" w:lineRule="auto"/>
              <w:jc w:val="center"/>
              <w:rPr>
                <w:sz w:val="24"/>
                <w:szCs w:val="24"/>
                <w:lang w:val="ru-RU"/>
              </w:rPr>
            </w:pPr>
            <w:r w:rsidRPr="00856A99">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321D93" w:rsidRDefault="00856A9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21D93" w:rsidRPr="00856A99">
        <w:trPr>
          <w:trHeight w:hRule="exact" w:val="314"/>
        </w:trPr>
        <w:tc>
          <w:tcPr>
            <w:tcW w:w="10221" w:type="dxa"/>
            <w:gridSpan w:val="9"/>
            <w:shd w:val="clear" w:color="000000" w:fill="FFFFFF"/>
            <w:tcMar>
              <w:left w:w="34" w:type="dxa"/>
              <w:right w:w="34" w:type="dxa"/>
            </w:tcMar>
          </w:tcPr>
          <w:p w:rsidR="00321D93" w:rsidRPr="00856A99" w:rsidRDefault="00856A99">
            <w:pPr>
              <w:spacing w:after="0" w:line="240" w:lineRule="auto"/>
              <w:jc w:val="center"/>
              <w:rPr>
                <w:sz w:val="24"/>
                <w:szCs w:val="24"/>
                <w:lang w:val="ru-RU"/>
              </w:rPr>
            </w:pPr>
            <w:r w:rsidRPr="00856A99">
              <w:rPr>
                <w:rFonts w:ascii="Times New Roman" w:hAnsi="Times New Roman" w:cs="Times New Roman"/>
                <w:color w:val="000000"/>
                <w:sz w:val="24"/>
                <w:szCs w:val="24"/>
                <w:lang w:val="ru-RU"/>
              </w:rPr>
              <w:t>Кафедра "Педагогики, психологии и социальной работы"</w:t>
            </w:r>
          </w:p>
        </w:tc>
      </w:tr>
      <w:tr w:rsidR="00321D93" w:rsidRPr="00856A99">
        <w:trPr>
          <w:trHeight w:hRule="exact" w:val="211"/>
        </w:trPr>
        <w:tc>
          <w:tcPr>
            <w:tcW w:w="426" w:type="dxa"/>
          </w:tcPr>
          <w:p w:rsidR="00321D93" w:rsidRPr="00856A99" w:rsidRDefault="00321D93">
            <w:pPr>
              <w:rPr>
                <w:lang w:val="ru-RU"/>
              </w:rPr>
            </w:pPr>
          </w:p>
        </w:tc>
        <w:tc>
          <w:tcPr>
            <w:tcW w:w="710" w:type="dxa"/>
          </w:tcPr>
          <w:p w:rsidR="00321D93" w:rsidRPr="00856A99" w:rsidRDefault="00321D93">
            <w:pPr>
              <w:rPr>
                <w:lang w:val="ru-RU"/>
              </w:rPr>
            </w:pPr>
          </w:p>
        </w:tc>
        <w:tc>
          <w:tcPr>
            <w:tcW w:w="1419" w:type="dxa"/>
          </w:tcPr>
          <w:p w:rsidR="00321D93" w:rsidRPr="00856A99" w:rsidRDefault="00321D93">
            <w:pPr>
              <w:rPr>
                <w:lang w:val="ru-RU"/>
              </w:rPr>
            </w:pPr>
          </w:p>
        </w:tc>
        <w:tc>
          <w:tcPr>
            <w:tcW w:w="1419" w:type="dxa"/>
          </w:tcPr>
          <w:p w:rsidR="00321D93" w:rsidRPr="00856A99" w:rsidRDefault="00321D93">
            <w:pPr>
              <w:rPr>
                <w:lang w:val="ru-RU"/>
              </w:rPr>
            </w:pPr>
          </w:p>
        </w:tc>
        <w:tc>
          <w:tcPr>
            <w:tcW w:w="710" w:type="dxa"/>
          </w:tcPr>
          <w:p w:rsidR="00321D93" w:rsidRPr="00856A99" w:rsidRDefault="00321D93">
            <w:pPr>
              <w:rPr>
                <w:lang w:val="ru-RU"/>
              </w:rPr>
            </w:pPr>
          </w:p>
        </w:tc>
        <w:tc>
          <w:tcPr>
            <w:tcW w:w="426" w:type="dxa"/>
          </w:tcPr>
          <w:p w:rsidR="00321D93" w:rsidRPr="00856A99" w:rsidRDefault="00321D93">
            <w:pPr>
              <w:rPr>
                <w:lang w:val="ru-RU"/>
              </w:rPr>
            </w:pPr>
          </w:p>
        </w:tc>
        <w:tc>
          <w:tcPr>
            <w:tcW w:w="1277" w:type="dxa"/>
          </w:tcPr>
          <w:p w:rsidR="00321D93" w:rsidRPr="00856A99" w:rsidRDefault="00321D93">
            <w:pPr>
              <w:rPr>
                <w:lang w:val="ru-RU"/>
              </w:rPr>
            </w:pPr>
          </w:p>
        </w:tc>
        <w:tc>
          <w:tcPr>
            <w:tcW w:w="993" w:type="dxa"/>
          </w:tcPr>
          <w:p w:rsidR="00321D93" w:rsidRPr="00856A99" w:rsidRDefault="00321D93">
            <w:pPr>
              <w:rPr>
                <w:lang w:val="ru-RU"/>
              </w:rPr>
            </w:pPr>
          </w:p>
        </w:tc>
        <w:tc>
          <w:tcPr>
            <w:tcW w:w="2836" w:type="dxa"/>
          </w:tcPr>
          <w:p w:rsidR="00321D93" w:rsidRPr="00856A99" w:rsidRDefault="00321D93">
            <w:pPr>
              <w:rPr>
                <w:lang w:val="ru-RU"/>
              </w:rPr>
            </w:pPr>
          </w:p>
        </w:tc>
      </w:tr>
      <w:tr w:rsidR="00321D93">
        <w:trPr>
          <w:trHeight w:hRule="exact" w:val="277"/>
        </w:trPr>
        <w:tc>
          <w:tcPr>
            <w:tcW w:w="426" w:type="dxa"/>
          </w:tcPr>
          <w:p w:rsidR="00321D93" w:rsidRPr="00856A99" w:rsidRDefault="00321D93">
            <w:pPr>
              <w:rPr>
                <w:lang w:val="ru-RU"/>
              </w:rPr>
            </w:pPr>
          </w:p>
        </w:tc>
        <w:tc>
          <w:tcPr>
            <w:tcW w:w="710" w:type="dxa"/>
          </w:tcPr>
          <w:p w:rsidR="00321D93" w:rsidRPr="00856A99" w:rsidRDefault="00321D93">
            <w:pPr>
              <w:rPr>
                <w:lang w:val="ru-RU"/>
              </w:rPr>
            </w:pPr>
          </w:p>
        </w:tc>
        <w:tc>
          <w:tcPr>
            <w:tcW w:w="1419" w:type="dxa"/>
          </w:tcPr>
          <w:p w:rsidR="00321D93" w:rsidRPr="00856A99" w:rsidRDefault="00321D93">
            <w:pPr>
              <w:rPr>
                <w:lang w:val="ru-RU"/>
              </w:rPr>
            </w:pPr>
          </w:p>
        </w:tc>
        <w:tc>
          <w:tcPr>
            <w:tcW w:w="1419" w:type="dxa"/>
          </w:tcPr>
          <w:p w:rsidR="00321D93" w:rsidRPr="00856A99" w:rsidRDefault="00321D93">
            <w:pPr>
              <w:rPr>
                <w:lang w:val="ru-RU"/>
              </w:rPr>
            </w:pPr>
          </w:p>
        </w:tc>
        <w:tc>
          <w:tcPr>
            <w:tcW w:w="710" w:type="dxa"/>
          </w:tcPr>
          <w:p w:rsidR="00321D93" w:rsidRPr="00856A99" w:rsidRDefault="00321D93">
            <w:pPr>
              <w:rPr>
                <w:lang w:val="ru-RU"/>
              </w:rPr>
            </w:pPr>
          </w:p>
        </w:tc>
        <w:tc>
          <w:tcPr>
            <w:tcW w:w="426" w:type="dxa"/>
          </w:tcPr>
          <w:p w:rsidR="00321D93" w:rsidRPr="00856A99" w:rsidRDefault="00321D93">
            <w:pPr>
              <w:rPr>
                <w:lang w:val="ru-RU"/>
              </w:rPr>
            </w:pPr>
          </w:p>
        </w:tc>
        <w:tc>
          <w:tcPr>
            <w:tcW w:w="1277" w:type="dxa"/>
          </w:tcPr>
          <w:p w:rsidR="00321D93" w:rsidRPr="00856A99" w:rsidRDefault="00321D93">
            <w:pPr>
              <w:rPr>
                <w:lang w:val="ru-RU"/>
              </w:rPr>
            </w:pPr>
          </w:p>
        </w:tc>
        <w:tc>
          <w:tcPr>
            <w:tcW w:w="3842" w:type="dxa"/>
            <w:gridSpan w:val="2"/>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УТВЕРЖДАЮ</w:t>
            </w:r>
          </w:p>
        </w:tc>
      </w:tr>
      <w:tr w:rsidR="00321D93" w:rsidRPr="00856A99">
        <w:trPr>
          <w:trHeight w:hRule="exact" w:val="972"/>
        </w:trPr>
        <w:tc>
          <w:tcPr>
            <w:tcW w:w="426" w:type="dxa"/>
          </w:tcPr>
          <w:p w:rsidR="00321D93" w:rsidRDefault="00321D93"/>
        </w:tc>
        <w:tc>
          <w:tcPr>
            <w:tcW w:w="710" w:type="dxa"/>
          </w:tcPr>
          <w:p w:rsidR="00321D93" w:rsidRDefault="00321D93"/>
        </w:tc>
        <w:tc>
          <w:tcPr>
            <w:tcW w:w="1419" w:type="dxa"/>
          </w:tcPr>
          <w:p w:rsidR="00321D93" w:rsidRDefault="00321D93"/>
        </w:tc>
        <w:tc>
          <w:tcPr>
            <w:tcW w:w="1419" w:type="dxa"/>
          </w:tcPr>
          <w:p w:rsidR="00321D93" w:rsidRDefault="00321D93"/>
        </w:tc>
        <w:tc>
          <w:tcPr>
            <w:tcW w:w="710" w:type="dxa"/>
          </w:tcPr>
          <w:p w:rsidR="00321D93" w:rsidRDefault="00321D93"/>
        </w:tc>
        <w:tc>
          <w:tcPr>
            <w:tcW w:w="426" w:type="dxa"/>
          </w:tcPr>
          <w:p w:rsidR="00321D93" w:rsidRDefault="00321D93"/>
        </w:tc>
        <w:tc>
          <w:tcPr>
            <w:tcW w:w="1277" w:type="dxa"/>
          </w:tcPr>
          <w:p w:rsidR="00321D93" w:rsidRDefault="00321D93"/>
        </w:tc>
        <w:tc>
          <w:tcPr>
            <w:tcW w:w="3842" w:type="dxa"/>
            <w:gridSpan w:val="2"/>
            <w:shd w:val="clear" w:color="000000" w:fill="FFFFFF"/>
            <w:tcMar>
              <w:left w:w="34" w:type="dxa"/>
              <w:right w:w="34" w:type="dxa"/>
            </w:tcMar>
          </w:tcPr>
          <w:p w:rsidR="00321D93" w:rsidRPr="00856A99" w:rsidRDefault="00856A99">
            <w:pPr>
              <w:spacing w:after="0" w:line="240" w:lineRule="auto"/>
              <w:jc w:val="center"/>
              <w:rPr>
                <w:sz w:val="24"/>
                <w:szCs w:val="24"/>
                <w:lang w:val="ru-RU"/>
              </w:rPr>
            </w:pPr>
            <w:r w:rsidRPr="00856A99">
              <w:rPr>
                <w:rFonts w:ascii="Times New Roman" w:hAnsi="Times New Roman" w:cs="Times New Roman"/>
                <w:color w:val="000000"/>
                <w:sz w:val="24"/>
                <w:szCs w:val="24"/>
                <w:lang w:val="ru-RU"/>
              </w:rPr>
              <w:t>Ректор, д.фил.н., профессор</w:t>
            </w:r>
          </w:p>
          <w:p w:rsidR="00321D93" w:rsidRPr="00856A99" w:rsidRDefault="00321D93">
            <w:pPr>
              <w:spacing w:after="0" w:line="240" w:lineRule="auto"/>
              <w:jc w:val="center"/>
              <w:rPr>
                <w:sz w:val="24"/>
                <w:szCs w:val="24"/>
                <w:lang w:val="ru-RU"/>
              </w:rPr>
            </w:pPr>
          </w:p>
          <w:p w:rsidR="00321D93" w:rsidRPr="00856A99" w:rsidRDefault="00856A99">
            <w:pPr>
              <w:spacing w:after="0" w:line="240" w:lineRule="auto"/>
              <w:jc w:val="center"/>
              <w:rPr>
                <w:sz w:val="24"/>
                <w:szCs w:val="24"/>
                <w:lang w:val="ru-RU"/>
              </w:rPr>
            </w:pPr>
            <w:r w:rsidRPr="00856A99">
              <w:rPr>
                <w:rFonts w:ascii="Times New Roman" w:hAnsi="Times New Roman" w:cs="Times New Roman"/>
                <w:color w:val="000000"/>
                <w:sz w:val="24"/>
                <w:szCs w:val="24"/>
                <w:lang w:val="ru-RU"/>
              </w:rPr>
              <w:t>______________А.Э. Еремеев</w:t>
            </w:r>
          </w:p>
        </w:tc>
      </w:tr>
      <w:tr w:rsidR="00321D93">
        <w:trPr>
          <w:trHeight w:hRule="exact" w:val="277"/>
        </w:trPr>
        <w:tc>
          <w:tcPr>
            <w:tcW w:w="426" w:type="dxa"/>
          </w:tcPr>
          <w:p w:rsidR="00321D93" w:rsidRPr="00856A99" w:rsidRDefault="00321D93">
            <w:pPr>
              <w:rPr>
                <w:lang w:val="ru-RU"/>
              </w:rPr>
            </w:pPr>
          </w:p>
        </w:tc>
        <w:tc>
          <w:tcPr>
            <w:tcW w:w="710" w:type="dxa"/>
          </w:tcPr>
          <w:p w:rsidR="00321D93" w:rsidRPr="00856A99" w:rsidRDefault="00321D93">
            <w:pPr>
              <w:rPr>
                <w:lang w:val="ru-RU"/>
              </w:rPr>
            </w:pPr>
          </w:p>
        </w:tc>
        <w:tc>
          <w:tcPr>
            <w:tcW w:w="1419" w:type="dxa"/>
          </w:tcPr>
          <w:p w:rsidR="00321D93" w:rsidRPr="00856A99" w:rsidRDefault="00321D93">
            <w:pPr>
              <w:rPr>
                <w:lang w:val="ru-RU"/>
              </w:rPr>
            </w:pPr>
          </w:p>
        </w:tc>
        <w:tc>
          <w:tcPr>
            <w:tcW w:w="1419" w:type="dxa"/>
          </w:tcPr>
          <w:p w:rsidR="00321D93" w:rsidRPr="00856A99" w:rsidRDefault="00321D93">
            <w:pPr>
              <w:rPr>
                <w:lang w:val="ru-RU"/>
              </w:rPr>
            </w:pPr>
          </w:p>
        </w:tc>
        <w:tc>
          <w:tcPr>
            <w:tcW w:w="710" w:type="dxa"/>
          </w:tcPr>
          <w:p w:rsidR="00321D93" w:rsidRPr="00856A99" w:rsidRDefault="00321D93">
            <w:pPr>
              <w:rPr>
                <w:lang w:val="ru-RU"/>
              </w:rPr>
            </w:pPr>
          </w:p>
        </w:tc>
        <w:tc>
          <w:tcPr>
            <w:tcW w:w="426" w:type="dxa"/>
          </w:tcPr>
          <w:p w:rsidR="00321D93" w:rsidRPr="00856A99" w:rsidRDefault="00321D93">
            <w:pPr>
              <w:rPr>
                <w:lang w:val="ru-RU"/>
              </w:rPr>
            </w:pPr>
          </w:p>
        </w:tc>
        <w:tc>
          <w:tcPr>
            <w:tcW w:w="1277" w:type="dxa"/>
          </w:tcPr>
          <w:p w:rsidR="00321D93" w:rsidRPr="00856A99" w:rsidRDefault="00321D93">
            <w:pPr>
              <w:rPr>
                <w:lang w:val="ru-RU"/>
              </w:rPr>
            </w:pPr>
          </w:p>
        </w:tc>
        <w:tc>
          <w:tcPr>
            <w:tcW w:w="3842" w:type="dxa"/>
            <w:gridSpan w:val="2"/>
            <w:shd w:val="clear" w:color="000000" w:fill="FFFFFF"/>
            <w:tcMar>
              <w:left w:w="34" w:type="dxa"/>
              <w:right w:w="34" w:type="dxa"/>
            </w:tcMar>
          </w:tcPr>
          <w:p w:rsidR="00321D93" w:rsidRDefault="00856A99">
            <w:pPr>
              <w:spacing w:after="0" w:line="240" w:lineRule="auto"/>
              <w:jc w:val="right"/>
              <w:rPr>
                <w:sz w:val="24"/>
                <w:szCs w:val="24"/>
              </w:rPr>
            </w:pPr>
            <w:r>
              <w:rPr>
                <w:rFonts w:ascii="Times New Roman" w:hAnsi="Times New Roman" w:cs="Times New Roman"/>
                <w:color w:val="000000"/>
                <w:sz w:val="24"/>
                <w:szCs w:val="24"/>
              </w:rPr>
              <w:t>28.03.2022</w:t>
            </w:r>
          </w:p>
        </w:tc>
      </w:tr>
      <w:tr w:rsidR="00321D93">
        <w:trPr>
          <w:trHeight w:hRule="exact" w:val="277"/>
        </w:trPr>
        <w:tc>
          <w:tcPr>
            <w:tcW w:w="426" w:type="dxa"/>
          </w:tcPr>
          <w:p w:rsidR="00321D93" w:rsidRDefault="00321D93"/>
        </w:tc>
        <w:tc>
          <w:tcPr>
            <w:tcW w:w="710" w:type="dxa"/>
          </w:tcPr>
          <w:p w:rsidR="00321D93" w:rsidRDefault="00321D93"/>
        </w:tc>
        <w:tc>
          <w:tcPr>
            <w:tcW w:w="1419" w:type="dxa"/>
          </w:tcPr>
          <w:p w:rsidR="00321D93" w:rsidRDefault="00321D93"/>
        </w:tc>
        <w:tc>
          <w:tcPr>
            <w:tcW w:w="1419" w:type="dxa"/>
          </w:tcPr>
          <w:p w:rsidR="00321D93" w:rsidRDefault="00321D93"/>
        </w:tc>
        <w:tc>
          <w:tcPr>
            <w:tcW w:w="710" w:type="dxa"/>
          </w:tcPr>
          <w:p w:rsidR="00321D93" w:rsidRDefault="00321D93"/>
        </w:tc>
        <w:tc>
          <w:tcPr>
            <w:tcW w:w="426" w:type="dxa"/>
          </w:tcPr>
          <w:p w:rsidR="00321D93" w:rsidRDefault="00321D93"/>
        </w:tc>
        <w:tc>
          <w:tcPr>
            <w:tcW w:w="1277" w:type="dxa"/>
          </w:tcPr>
          <w:p w:rsidR="00321D93" w:rsidRDefault="00321D93"/>
        </w:tc>
        <w:tc>
          <w:tcPr>
            <w:tcW w:w="993" w:type="dxa"/>
          </w:tcPr>
          <w:p w:rsidR="00321D93" w:rsidRDefault="00321D93"/>
        </w:tc>
        <w:tc>
          <w:tcPr>
            <w:tcW w:w="2836" w:type="dxa"/>
          </w:tcPr>
          <w:p w:rsidR="00321D93" w:rsidRDefault="00321D93"/>
        </w:tc>
      </w:tr>
      <w:tr w:rsidR="00321D93">
        <w:trPr>
          <w:trHeight w:hRule="exact" w:val="416"/>
        </w:trPr>
        <w:tc>
          <w:tcPr>
            <w:tcW w:w="10221" w:type="dxa"/>
            <w:gridSpan w:val="9"/>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21D93">
        <w:trPr>
          <w:trHeight w:hRule="exact" w:val="1856"/>
        </w:trPr>
        <w:tc>
          <w:tcPr>
            <w:tcW w:w="426" w:type="dxa"/>
          </w:tcPr>
          <w:p w:rsidR="00321D93" w:rsidRDefault="00321D93"/>
        </w:tc>
        <w:tc>
          <w:tcPr>
            <w:tcW w:w="710" w:type="dxa"/>
          </w:tcPr>
          <w:p w:rsidR="00321D93" w:rsidRDefault="00321D93"/>
        </w:tc>
        <w:tc>
          <w:tcPr>
            <w:tcW w:w="1419" w:type="dxa"/>
          </w:tcPr>
          <w:p w:rsidR="00321D93" w:rsidRDefault="00321D93"/>
        </w:tc>
        <w:tc>
          <w:tcPr>
            <w:tcW w:w="4834" w:type="dxa"/>
            <w:gridSpan w:val="5"/>
            <w:shd w:val="clear" w:color="000000" w:fill="FFFFFF"/>
            <w:tcMar>
              <w:left w:w="34" w:type="dxa"/>
              <w:right w:w="34" w:type="dxa"/>
            </w:tcMar>
          </w:tcPr>
          <w:p w:rsidR="00321D93" w:rsidRPr="00856A99" w:rsidRDefault="00856A99">
            <w:pPr>
              <w:spacing w:after="0" w:line="240" w:lineRule="auto"/>
              <w:jc w:val="center"/>
              <w:rPr>
                <w:sz w:val="32"/>
                <w:szCs w:val="32"/>
                <w:lang w:val="ru-RU"/>
              </w:rPr>
            </w:pPr>
            <w:r w:rsidRPr="00856A99">
              <w:rPr>
                <w:rFonts w:ascii="Times New Roman" w:hAnsi="Times New Roman" w:cs="Times New Roman"/>
                <w:color w:val="000000"/>
                <w:sz w:val="32"/>
                <w:szCs w:val="32"/>
                <w:lang w:val="ru-RU"/>
              </w:rPr>
              <w:t>Психолого-педагогическое сопровождение детей с комплексными нарушениями в развитии</w:t>
            </w:r>
          </w:p>
          <w:p w:rsidR="00321D93" w:rsidRDefault="00856A99">
            <w:pPr>
              <w:spacing w:after="0" w:line="240" w:lineRule="auto"/>
              <w:jc w:val="center"/>
              <w:rPr>
                <w:sz w:val="32"/>
                <w:szCs w:val="32"/>
              </w:rPr>
            </w:pPr>
            <w:r>
              <w:rPr>
                <w:rFonts w:ascii="Times New Roman" w:hAnsi="Times New Roman" w:cs="Times New Roman"/>
                <w:color w:val="000000"/>
                <w:sz w:val="32"/>
                <w:szCs w:val="32"/>
              </w:rPr>
              <w:t>Б1.В.02.04</w:t>
            </w:r>
          </w:p>
        </w:tc>
        <w:tc>
          <w:tcPr>
            <w:tcW w:w="2836" w:type="dxa"/>
          </w:tcPr>
          <w:p w:rsidR="00321D93" w:rsidRDefault="00321D93"/>
        </w:tc>
      </w:tr>
      <w:tr w:rsidR="00321D93">
        <w:trPr>
          <w:trHeight w:hRule="exact" w:val="277"/>
        </w:trPr>
        <w:tc>
          <w:tcPr>
            <w:tcW w:w="10221" w:type="dxa"/>
            <w:gridSpan w:val="9"/>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21D93" w:rsidRPr="00856A99">
        <w:trPr>
          <w:trHeight w:hRule="exact" w:val="1396"/>
        </w:trPr>
        <w:tc>
          <w:tcPr>
            <w:tcW w:w="426" w:type="dxa"/>
          </w:tcPr>
          <w:p w:rsidR="00321D93" w:rsidRDefault="00321D93"/>
        </w:tc>
        <w:tc>
          <w:tcPr>
            <w:tcW w:w="9795" w:type="dxa"/>
            <w:gridSpan w:val="8"/>
            <w:shd w:val="clear" w:color="000000" w:fill="FFFFFF"/>
            <w:tcMar>
              <w:left w:w="34" w:type="dxa"/>
              <w:right w:w="34" w:type="dxa"/>
            </w:tcMar>
          </w:tcPr>
          <w:p w:rsidR="00321D93" w:rsidRPr="00856A99" w:rsidRDefault="00856A99">
            <w:pPr>
              <w:spacing w:after="0" w:line="240" w:lineRule="auto"/>
              <w:jc w:val="center"/>
              <w:rPr>
                <w:sz w:val="24"/>
                <w:szCs w:val="24"/>
                <w:lang w:val="ru-RU"/>
              </w:rPr>
            </w:pPr>
            <w:r w:rsidRPr="00856A99">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321D93" w:rsidRPr="00856A99" w:rsidRDefault="00856A99">
            <w:pPr>
              <w:spacing w:after="0" w:line="240" w:lineRule="auto"/>
              <w:jc w:val="center"/>
              <w:rPr>
                <w:sz w:val="24"/>
                <w:szCs w:val="24"/>
                <w:lang w:val="ru-RU"/>
              </w:rPr>
            </w:pPr>
            <w:r w:rsidRPr="00856A99">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321D93" w:rsidRPr="00856A99" w:rsidRDefault="00856A99">
            <w:pPr>
              <w:spacing w:after="0" w:line="240" w:lineRule="auto"/>
              <w:jc w:val="center"/>
              <w:rPr>
                <w:sz w:val="24"/>
                <w:szCs w:val="24"/>
                <w:lang w:val="ru-RU"/>
              </w:rPr>
            </w:pPr>
            <w:r w:rsidRPr="00856A9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21D93" w:rsidRPr="00856A99">
        <w:trPr>
          <w:trHeight w:hRule="exact" w:val="833"/>
        </w:trPr>
        <w:tc>
          <w:tcPr>
            <w:tcW w:w="10221" w:type="dxa"/>
            <w:gridSpan w:val="9"/>
            <w:shd w:val="clear" w:color="000000" w:fill="FFFFFF"/>
            <w:tcMar>
              <w:left w:w="34" w:type="dxa"/>
              <w:right w:w="34" w:type="dxa"/>
            </w:tcMar>
          </w:tcPr>
          <w:p w:rsidR="00321D93" w:rsidRPr="00856A99" w:rsidRDefault="00856A99">
            <w:pPr>
              <w:spacing w:after="0" w:line="240" w:lineRule="auto"/>
              <w:jc w:val="center"/>
              <w:rPr>
                <w:sz w:val="24"/>
                <w:szCs w:val="24"/>
                <w:lang w:val="ru-RU"/>
              </w:rPr>
            </w:pPr>
            <w:r w:rsidRPr="00856A99">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321D93">
        <w:trPr>
          <w:trHeight w:hRule="exact" w:val="277"/>
        </w:trPr>
        <w:tc>
          <w:tcPr>
            <w:tcW w:w="3984" w:type="dxa"/>
            <w:gridSpan w:val="4"/>
            <w:shd w:val="clear" w:color="000000" w:fill="FFFFFF"/>
            <w:tcMar>
              <w:left w:w="34" w:type="dxa"/>
              <w:right w:w="34" w:type="dxa"/>
            </w:tcMar>
          </w:tcPr>
          <w:p w:rsidR="00321D93" w:rsidRDefault="00856A9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21D93" w:rsidRDefault="00321D93"/>
        </w:tc>
        <w:tc>
          <w:tcPr>
            <w:tcW w:w="426" w:type="dxa"/>
          </w:tcPr>
          <w:p w:rsidR="00321D93" w:rsidRDefault="00321D93"/>
        </w:tc>
        <w:tc>
          <w:tcPr>
            <w:tcW w:w="1277" w:type="dxa"/>
          </w:tcPr>
          <w:p w:rsidR="00321D93" w:rsidRDefault="00321D93"/>
        </w:tc>
        <w:tc>
          <w:tcPr>
            <w:tcW w:w="993" w:type="dxa"/>
          </w:tcPr>
          <w:p w:rsidR="00321D93" w:rsidRDefault="00321D93"/>
        </w:tc>
        <w:tc>
          <w:tcPr>
            <w:tcW w:w="2836" w:type="dxa"/>
          </w:tcPr>
          <w:p w:rsidR="00321D93" w:rsidRDefault="00321D93"/>
        </w:tc>
      </w:tr>
      <w:tr w:rsidR="00321D93">
        <w:trPr>
          <w:trHeight w:hRule="exact" w:val="155"/>
        </w:trPr>
        <w:tc>
          <w:tcPr>
            <w:tcW w:w="426" w:type="dxa"/>
          </w:tcPr>
          <w:p w:rsidR="00321D93" w:rsidRDefault="00321D93"/>
        </w:tc>
        <w:tc>
          <w:tcPr>
            <w:tcW w:w="710" w:type="dxa"/>
          </w:tcPr>
          <w:p w:rsidR="00321D93" w:rsidRDefault="00321D93"/>
        </w:tc>
        <w:tc>
          <w:tcPr>
            <w:tcW w:w="1419" w:type="dxa"/>
          </w:tcPr>
          <w:p w:rsidR="00321D93" w:rsidRDefault="00321D93"/>
        </w:tc>
        <w:tc>
          <w:tcPr>
            <w:tcW w:w="1419" w:type="dxa"/>
          </w:tcPr>
          <w:p w:rsidR="00321D93" w:rsidRDefault="00321D93"/>
        </w:tc>
        <w:tc>
          <w:tcPr>
            <w:tcW w:w="710" w:type="dxa"/>
          </w:tcPr>
          <w:p w:rsidR="00321D93" w:rsidRDefault="00321D93"/>
        </w:tc>
        <w:tc>
          <w:tcPr>
            <w:tcW w:w="426" w:type="dxa"/>
          </w:tcPr>
          <w:p w:rsidR="00321D93" w:rsidRDefault="00321D93"/>
        </w:tc>
        <w:tc>
          <w:tcPr>
            <w:tcW w:w="1277" w:type="dxa"/>
          </w:tcPr>
          <w:p w:rsidR="00321D93" w:rsidRDefault="00321D93"/>
        </w:tc>
        <w:tc>
          <w:tcPr>
            <w:tcW w:w="993" w:type="dxa"/>
          </w:tcPr>
          <w:p w:rsidR="00321D93" w:rsidRDefault="00321D93"/>
        </w:tc>
        <w:tc>
          <w:tcPr>
            <w:tcW w:w="2836" w:type="dxa"/>
          </w:tcPr>
          <w:p w:rsidR="00321D93" w:rsidRDefault="00321D93"/>
        </w:tc>
      </w:tr>
      <w:tr w:rsidR="00321D9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rPr>
                <w:sz w:val="24"/>
                <w:szCs w:val="24"/>
              </w:rPr>
            </w:pPr>
            <w:r>
              <w:rPr>
                <w:rFonts w:ascii="Times New Roman" w:hAnsi="Times New Roman" w:cs="Times New Roman"/>
                <w:color w:val="000000"/>
                <w:sz w:val="24"/>
                <w:szCs w:val="24"/>
              </w:rPr>
              <w:t>ОБРАЗОВАНИЕ И НАУКА</w:t>
            </w:r>
          </w:p>
        </w:tc>
      </w:tr>
      <w:tr w:rsidR="00321D93" w:rsidRPr="00856A99">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21D93" w:rsidRPr="00856A99">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321D93" w:rsidRPr="00856A99" w:rsidRDefault="00321D93">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321D93">
            <w:pPr>
              <w:rPr>
                <w:lang w:val="ru-RU"/>
              </w:rPr>
            </w:pPr>
          </w:p>
        </w:tc>
      </w:tr>
      <w:tr w:rsidR="00321D93" w:rsidRPr="00856A9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ПЕДАГОГ-ПСИХОЛОГ (ПСИХОЛОГ В СФЕРЕ ОБРАЗОВАНИЯ)</w:t>
            </w:r>
          </w:p>
        </w:tc>
      </w:tr>
      <w:tr w:rsidR="00321D93" w:rsidRPr="00856A9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ПЕДАГОГ ДОПОЛНИТЕЛЬНОГО ОБРАЗОВАНИЯ ДЕТЕЙ И ВЗРОСЛЫХ</w:t>
            </w:r>
          </w:p>
        </w:tc>
      </w:tr>
      <w:tr w:rsidR="00321D93">
        <w:trPr>
          <w:trHeight w:hRule="exact" w:val="402"/>
        </w:trPr>
        <w:tc>
          <w:tcPr>
            <w:tcW w:w="5118" w:type="dxa"/>
            <w:gridSpan w:val="6"/>
            <w:shd w:val="clear" w:color="000000" w:fill="FFFFFF"/>
            <w:tcMar>
              <w:left w:w="34" w:type="dxa"/>
              <w:right w:w="34" w:type="dxa"/>
            </w:tcMar>
          </w:tcPr>
          <w:p w:rsidR="00321D93" w:rsidRDefault="00856A9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321D93" w:rsidRDefault="00856A99">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321D93">
        <w:trPr>
          <w:trHeight w:hRule="exact" w:val="1337"/>
        </w:trPr>
        <w:tc>
          <w:tcPr>
            <w:tcW w:w="426" w:type="dxa"/>
          </w:tcPr>
          <w:p w:rsidR="00321D93" w:rsidRDefault="00321D93"/>
        </w:tc>
        <w:tc>
          <w:tcPr>
            <w:tcW w:w="710" w:type="dxa"/>
          </w:tcPr>
          <w:p w:rsidR="00321D93" w:rsidRDefault="00321D93"/>
        </w:tc>
        <w:tc>
          <w:tcPr>
            <w:tcW w:w="1419" w:type="dxa"/>
          </w:tcPr>
          <w:p w:rsidR="00321D93" w:rsidRDefault="00321D93"/>
        </w:tc>
        <w:tc>
          <w:tcPr>
            <w:tcW w:w="1419" w:type="dxa"/>
          </w:tcPr>
          <w:p w:rsidR="00321D93" w:rsidRDefault="00321D93"/>
        </w:tc>
        <w:tc>
          <w:tcPr>
            <w:tcW w:w="710" w:type="dxa"/>
          </w:tcPr>
          <w:p w:rsidR="00321D93" w:rsidRDefault="00321D93"/>
        </w:tc>
        <w:tc>
          <w:tcPr>
            <w:tcW w:w="426" w:type="dxa"/>
          </w:tcPr>
          <w:p w:rsidR="00321D93" w:rsidRDefault="00321D93"/>
        </w:tc>
        <w:tc>
          <w:tcPr>
            <w:tcW w:w="1277" w:type="dxa"/>
          </w:tcPr>
          <w:p w:rsidR="00321D93" w:rsidRDefault="00321D93"/>
        </w:tc>
        <w:tc>
          <w:tcPr>
            <w:tcW w:w="993" w:type="dxa"/>
          </w:tcPr>
          <w:p w:rsidR="00321D93" w:rsidRDefault="00321D93"/>
        </w:tc>
        <w:tc>
          <w:tcPr>
            <w:tcW w:w="2836" w:type="dxa"/>
          </w:tcPr>
          <w:p w:rsidR="00321D93" w:rsidRDefault="00321D93"/>
        </w:tc>
      </w:tr>
      <w:tr w:rsidR="00321D93">
        <w:trPr>
          <w:trHeight w:hRule="exact" w:val="277"/>
        </w:trPr>
        <w:tc>
          <w:tcPr>
            <w:tcW w:w="10079" w:type="dxa"/>
            <w:gridSpan w:val="9"/>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21D93">
        <w:trPr>
          <w:trHeight w:hRule="exact" w:val="1805"/>
        </w:trPr>
        <w:tc>
          <w:tcPr>
            <w:tcW w:w="10079" w:type="dxa"/>
            <w:gridSpan w:val="9"/>
            <w:shd w:val="clear" w:color="000000" w:fill="FFFFFF"/>
            <w:tcMar>
              <w:left w:w="34" w:type="dxa"/>
              <w:right w:w="34" w:type="dxa"/>
            </w:tcMar>
          </w:tcPr>
          <w:p w:rsidR="00321D93" w:rsidRPr="00856A99" w:rsidRDefault="00856A99">
            <w:pPr>
              <w:spacing w:after="0" w:line="240" w:lineRule="auto"/>
              <w:jc w:val="center"/>
              <w:rPr>
                <w:sz w:val="24"/>
                <w:szCs w:val="24"/>
                <w:lang w:val="ru-RU"/>
              </w:rPr>
            </w:pPr>
            <w:r w:rsidRPr="00856A99">
              <w:rPr>
                <w:rFonts w:ascii="Times New Roman" w:hAnsi="Times New Roman" w:cs="Times New Roman"/>
                <w:color w:val="000000"/>
                <w:sz w:val="24"/>
                <w:szCs w:val="24"/>
                <w:lang w:val="ru-RU"/>
              </w:rPr>
              <w:t>очной формы обучения 2022 года набора</w:t>
            </w:r>
          </w:p>
          <w:p w:rsidR="00321D93" w:rsidRPr="00856A99" w:rsidRDefault="00321D93">
            <w:pPr>
              <w:spacing w:after="0" w:line="240" w:lineRule="auto"/>
              <w:jc w:val="center"/>
              <w:rPr>
                <w:sz w:val="24"/>
                <w:szCs w:val="24"/>
                <w:lang w:val="ru-RU"/>
              </w:rPr>
            </w:pPr>
          </w:p>
          <w:p w:rsidR="00321D93" w:rsidRPr="00856A99" w:rsidRDefault="00856A99">
            <w:pPr>
              <w:spacing w:after="0" w:line="240" w:lineRule="auto"/>
              <w:jc w:val="center"/>
              <w:rPr>
                <w:sz w:val="24"/>
                <w:szCs w:val="24"/>
                <w:lang w:val="ru-RU"/>
              </w:rPr>
            </w:pPr>
            <w:r w:rsidRPr="00856A99">
              <w:rPr>
                <w:rFonts w:ascii="Times New Roman" w:hAnsi="Times New Roman" w:cs="Times New Roman"/>
                <w:color w:val="000000"/>
                <w:sz w:val="24"/>
                <w:szCs w:val="24"/>
                <w:lang w:val="ru-RU"/>
              </w:rPr>
              <w:t>на 2022-2023 учебный год</w:t>
            </w:r>
          </w:p>
          <w:p w:rsidR="00321D93" w:rsidRPr="00856A99" w:rsidRDefault="00321D93">
            <w:pPr>
              <w:spacing w:after="0" w:line="240" w:lineRule="auto"/>
              <w:jc w:val="center"/>
              <w:rPr>
                <w:sz w:val="24"/>
                <w:szCs w:val="24"/>
                <w:lang w:val="ru-RU"/>
              </w:rPr>
            </w:pPr>
          </w:p>
          <w:p w:rsidR="00321D93" w:rsidRDefault="00856A99">
            <w:pPr>
              <w:spacing w:after="0" w:line="240" w:lineRule="auto"/>
              <w:jc w:val="center"/>
              <w:rPr>
                <w:sz w:val="24"/>
                <w:szCs w:val="24"/>
              </w:rPr>
            </w:pPr>
            <w:r>
              <w:rPr>
                <w:rFonts w:ascii="Times New Roman" w:hAnsi="Times New Roman" w:cs="Times New Roman"/>
                <w:color w:val="000000"/>
                <w:sz w:val="24"/>
                <w:szCs w:val="24"/>
              </w:rPr>
              <w:t>Омск, 2022</w:t>
            </w:r>
          </w:p>
        </w:tc>
      </w:tr>
    </w:tbl>
    <w:p w:rsidR="00321D93" w:rsidRDefault="00856A9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21D93">
        <w:trPr>
          <w:trHeight w:hRule="exact" w:val="2222"/>
        </w:trPr>
        <w:tc>
          <w:tcPr>
            <w:tcW w:w="10788" w:type="dxa"/>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lastRenderedPageBreak/>
              <w:t>Составитель:</w:t>
            </w:r>
          </w:p>
          <w:p w:rsidR="00321D93" w:rsidRPr="00856A99" w:rsidRDefault="00321D93">
            <w:pPr>
              <w:spacing w:after="0" w:line="240" w:lineRule="auto"/>
              <w:rPr>
                <w:sz w:val="24"/>
                <w:szCs w:val="24"/>
                <w:lang w:val="ru-RU"/>
              </w:rPr>
            </w:pPr>
          </w:p>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856A99">
              <w:rPr>
                <w:rFonts w:ascii="Times New Roman" w:hAnsi="Times New Roman" w:cs="Times New Roman"/>
                <w:color w:val="000000"/>
                <w:sz w:val="24"/>
                <w:szCs w:val="24"/>
                <w:lang w:val="ru-RU"/>
              </w:rPr>
              <w:t>Таротенко Ольга Анатольевна</w:t>
            </w:r>
          </w:p>
          <w:p w:rsidR="00321D93" w:rsidRPr="00856A99" w:rsidRDefault="00321D93">
            <w:pPr>
              <w:spacing w:after="0" w:line="240" w:lineRule="auto"/>
              <w:rPr>
                <w:sz w:val="24"/>
                <w:szCs w:val="24"/>
                <w:lang w:val="ru-RU"/>
              </w:rPr>
            </w:pPr>
          </w:p>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321D93" w:rsidRDefault="00856A99">
            <w:pPr>
              <w:spacing w:after="0" w:line="240" w:lineRule="auto"/>
              <w:rPr>
                <w:sz w:val="24"/>
                <w:szCs w:val="24"/>
              </w:rPr>
            </w:pPr>
            <w:r>
              <w:rPr>
                <w:rFonts w:ascii="Times New Roman" w:hAnsi="Times New Roman" w:cs="Times New Roman"/>
                <w:color w:val="000000"/>
                <w:sz w:val="24"/>
                <w:szCs w:val="24"/>
              </w:rPr>
              <w:t>Протокол от 25.03.2022 г.  №8</w:t>
            </w:r>
          </w:p>
        </w:tc>
      </w:tr>
      <w:tr w:rsidR="00321D93" w:rsidRPr="00856A99">
        <w:trPr>
          <w:trHeight w:hRule="exact" w:val="277"/>
        </w:trPr>
        <w:tc>
          <w:tcPr>
            <w:tcW w:w="10788" w:type="dxa"/>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856A99">
              <w:rPr>
                <w:rFonts w:ascii="Times New Roman" w:hAnsi="Times New Roman" w:cs="Times New Roman"/>
                <w:color w:val="000000"/>
                <w:sz w:val="24"/>
                <w:szCs w:val="24"/>
                <w:lang w:val="ru-RU"/>
              </w:rPr>
              <w:t>Лопанова Е.В.</w:t>
            </w:r>
          </w:p>
        </w:tc>
      </w:tr>
    </w:tbl>
    <w:p w:rsidR="00321D93" w:rsidRPr="00856A99" w:rsidRDefault="00856A99">
      <w:pPr>
        <w:rPr>
          <w:sz w:val="0"/>
          <w:szCs w:val="0"/>
          <w:lang w:val="ru-RU"/>
        </w:rPr>
      </w:pPr>
      <w:r w:rsidRPr="00856A9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21D93">
        <w:trPr>
          <w:trHeight w:hRule="exact" w:val="277"/>
        </w:trPr>
        <w:tc>
          <w:tcPr>
            <w:tcW w:w="9654" w:type="dxa"/>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21D93">
        <w:trPr>
          <w:trHeight w:hRule="exact" w:val="555"/>
        </w:trPr>
        <w:tc>
          <w:tcPr>
            <w:tcW w:w="9640" w:type="dxa"/>
          </w:tcPr>
          <w:p w:rsidR="00321D93" w:rsidRDefault="00321D93"/>
        </w:tc>
      </w:tr>
      <w:tr w:rsidR="00321D93">
        <w:trPr>
          <w:trHeight w:hRule="exact" w:val="8751"/>
        </w:trPr>
        <w:tc>
          <w:tcPr>
            <w:tcW w:w="9654" w:type="dxa"/>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1     Наименование дисциплины</w:t>
            </w:r>
          </w:p>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9     Методические указания для обучающихся по освоению дисциплины</w:t>
            </w:r>
          </w:p>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21D93" w:rsidRDefault="00856A9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21D93" w:rsidRDefault="00856A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1D93" w:rsidRPr="00856A99">
        <w:trPr>
          <w:trHeight w:hRule="exact" w:val="277"/>
        </w:trPr>
        <w:tc>
          <w:tcPr>
            <w:tcW w:w="9654" w:type="dxa"/>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21D93" w:rsidRPr="00856A99">
        <w:trPr>
          <w:trHeight w:hRule="exact" w:val="15113"/>
        </w:trPr>
        <w:tc>
          <w:tcPr>
            <w:tcW w:w="9654" w:type="dxa"/>
            <w:shd w:val="clear" w:color="000000" w:fill="FFFFFF"/>
            <w:tcMar>
              <w:left w:w="34" w:type="dxa"/>
              <w:right w:w="34" w:type="dxa"/>
            </w:tcMar>
          </w:tcPr>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56A99">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2022/2023 учебный год, утвержденным приказом ректора от 28.03.2022 №28;</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педагогическое сопровождение детей с комплексными нарушениями в развитии» в течение 2022/2023 учебного года:</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rsidR="00321D93" w:rsidRPr="00856A99" w:rsidRDefault="00856A99">
      <w:pPr>
        <w:rPr>
          <w:sz w:val="0"/>
          <w:szCs w:val="0"/>
          <w:lang w:val="ru-RU"/>
        </w:rPr>
      </w:pPr>
      <w:r w:rsidRPr="00856A9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21D93" w:rsidRPr="00856A99">
        <w:trPr>
          <w:trHeight w:hRule="exact" w:val="555"/>
        </w:trPr>
        <w:tc>
          <w:tcPr>
            <w:tcW w:w="9654" w:type="dxa"/>
            <w:shd w:val="clear" w:color="000000" w:fill="FFFFFF"/>
            <w:tcMar>
              <w:left w:w="34" w:type="dxa"/>
              <w:right w:w="34" w:type="dxa"/>
            </w:tcMar>
          </w:tcPr>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21D93" w:rsidRPr="00856A99">
        <w:trPr>
          <w:trHeight w:hRule="exact" w:val="1535"/>
        </w:trPr>
        <w:tc>
          <w:tcPr>
            <w:tcW w:w="9654" w:type="dxa"/>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b/>
                <w:color w:val="000000"/>
                <w:sz w:val="24"/>
                <w:szCs w:val="24"/>
                <w:lang w:val="ru-RU"/>
              </w:rPr>
              <w:t>1. Наименование дисциплины: Б1.В.02.04 «Психолого-педагогическое сопровождение детей с комплексными нарушениями в развитии».</w:t>
            </w:r>
          </w:p>
          <w:p w:rsidR="00321D93" w:rsidRPr="00856A99" w:rsidRDefault="00856A99">
            <w:pPr>
              <w:spacing w:after="0" w:line="240" w:lineRule="auto"/>
              <w:rPr>
                <w:sz w:val="24"/>
                <w:szCs w:val="24"/>
                <w:lang w:val="ru-RU"/>
              </w:rPr>
            </w:pPr>
            <w:r w:rsidRPr="00856A9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21D93" w:rsidRPr="00856A99">
        <w:trPr>
          <w:trHeight w:hRule="exact" w:val="3669"/>
        </w:trPr>
        <w:tc>
          <w:tcPr>
            <w:tcW w:w="9654" w:type="dxa"/>
            <w:shd w:val="clear" w:color="000000" w:fill="FFFFFF"/>
            <w:tcMar>
              <w:left w:w="34" w:type="dxa"/>
              <w:right w:w="34" w:type="dxa"/>
            </w:tcMar>
          </w:tcPr>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56A99">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Процесс изучения дисциплины «Психолого-педагогическое сопровождение детей с комплексными нарушениями в развитии»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21D93" w:rsidRPr="00856A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b/>
                <w:color w:val="000000"/>
                <w:sz w:val="24"/>
                <w:szCs w:val="24"/>
                <w:lang w:val="ru-RU"/>
              </w:rPr>
              <w:t>Код компетенции: ПК-1</w:t>
            </w:r>
          </w:p>
          <w:p w:rsidR="00321D93" w:rsidRPr="00856A99" w:rsidRDefault="00856A99">
            <w:pPr>
              <w:spacing w:after="0" w:line="240" w:lineRule="auto"/>
              <w:rPr>
                <w:sz w:val="24"/>
                <w:szCs w:val="24"/>
                <w:lang w:val="ru-RU"/>
              </w:rPr>
            </w:pPr>
            <w:r w:rsidRPr="00856A99">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321D93">
        <w:trPr>
          <w:trHeight w:hRule="exact" w:val="585"/>
        </w:trPr>
        <w:tc>
          <w:tcPr>
            <w:tcW w:w="9654" w:type="dxa"/>
            <w:shd w:val="clear" w:color="000000" w:fill="FFFFFF"/>
            <w:tcMar>
              <w:left w:w="34" w:type="dxa"/>
              <w:right w:w="34" w:type="dxa"/>
            </w:tcMar>
          </w:tcPr>
          <w:p w:rsidR="00321D93" w:rsidRPr="00856A99" w:rsidRDefault="00321D93">
            <w:pPr>
              <w:spacing w:after="0" w:line="240" w:lineRule="auto"/>
              <w:rPr>
                <w:sz w:val="24"/>
                <w:szCs w:val="24"/>
                <w:lang w:val="ru-RU"/>
              </w:rPr>
            </w:pPr>
          </w:p>
          <w:p w:rsidR="00321D93" w:rsidRDefault="00856A9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21D93" w:rsidRPr="00856A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321D93" w:rsidRPr="00856A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321D93" w:rsidRPr="00856A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321D93" w:rsidRPr="00856A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321D93" w:rsidRPr="00856A99">
        <w:trPr>
          <w:trHeight w:hRule="exact" w:val="277"/>
        </w:trPr>
        <w:tc>
          <w:tcPr>
            <w:tcW w:w="9640" w:type="dxa"/>
          </w:tcPr>
          <w:p w:rsidR="00321D93" w:rsidRPr="00856A99" w:rsidRDefault="00321D93">
            <w:pPr>
              <w:rPr>
                <w:lang w:val="ru-RU"/>
              </w:rPr>
            </w:pPr>
          </w:p>
        </w:tc>
      </w:tr>
      <w:tr w:rsidR="00321D93" w:rsidRPr="00856A9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b/>
                <w:color w:val="000000"/>
                <w:sz w:val="24"/>
                <w:szCs w:val="24"/>
                <w:lang w:val="ru-RU"/>
              </w:rPr>
              <w:t>Код компетенции: ПК-3</w:t>
            </w:r>
          </w:p>
          <w:p w:rsidR="00321D93" w:rsidRPr="00856A99" w:rsidRDefault="00856A99">
            <w:pPr>
              <w:spacing w:after="0" w:line="240" w:lineRule="auto"/>
              <w:rPr>
                <w:sz w:val="24"/>
                <w:szCs w:val="24"/>
                <w:lang w:val="ru-RU"/>
              </w:rPr>
            </w:pPr>
            <w:r w:rsidRPr="00856A99">
              <w:rPr>
                <w:rFonts w:ascii="Times New Roman" w:hAnsi="Times New Roman" w:cs="Times New Roman"/>
                <w:b/>
                <w:color w:val="000000"/>
                <w:sz w:val="24"/>
                <w:szCs w:val="24"/>
                <w:lang w:val="ru-RU"/>
              </w:rPr>
              <w:t>Способен осуществлять коррекционно - 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rsidR="00321D93">
        <w:trPr>
          <w:trHeight w:hRule="exact" w:val="585"/>
        </w:trPr>
        <w:tc>
          <w:tcPr>
            <w:tcW w:w="9654" w:type="dxa"/>
            <w:shd w:val="clear" w:color="000000" w:fill="FFFFFF"/>
            <w:tcMar>
              <w:left w:w="34" w:type="dxa"/>
              <w:right w:w="34" w:type="dxa"/>
            </w:tcMar>
          </w:tcPr>
          <w:p w:rsidR="00321D93" w:rsidRPr="00856A99" w:rsidRDefault="00321D93">
            <w:pPr>
              <w:spacing w:after="0" w:line="240" w:lineRule="auto"/>
              <w:rPr>
                <w:sz w:val="24"/>
                <w:szCs w:val="24"/>
                <w:lang w:val="ru-RU"/>
              </w:rPr>
            </w:pPr>
          </w:p>
          <w:p w:rsidR="00321D93" w:rsidRDefault="00856A9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21D93" w:rsidRPr="00856A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rsidR="00321D93" w:rsidRPr="00856A9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rsidR="00321D93" w:rsidRPr="00856A9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rsidR="00321D93" w:rsidRPr="00856A99">
        <w:trPr>
          <w:trHeight w:hRule="exact" w:val="75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ИПК 3.5 уметь совместно с педагогами, учителями-дефектологами, учителями- логопедами, социальными педагогами осуществить психолого-педагогическую</w:t>
            </w:r>
          </w:p>
        </w:tc>
      </w:tr>
    </w:tbl>
    <w:p w:rsidR="00321D93" w:rsidRPr="00856A99" w:rsidRDefault="00856A99">
      <w:pPr>
        <w:rPr>
          <w:sz w:val="0"/>
          <w:szCs w:val="0"/>
          <w:lang w:val="ru-RU"/>
        </w:rPr>
      </w:pPr>
      <w:r w:rsidRPr="00856A9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21D93" w:rsidRPr="00856A99">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lastRenderedPageBreak/>
              <w:t>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rsidR="00321D93" w:rsidRPr="00856A9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ИПК 3.6 владеть стандартными методы и приемами наблюдения за нормальным и отклоняющимся психическим и физиологическим развитием детей и обучающихся; приемами разработки и проведения коррекционно-развивающих занятий с обучающимися и воспитанниками</w:t>
            </w:r>
          </w:p>
        </w:tc>
      </w:tr>
      <w:tr w:rsidR="00321D93" w:rsidRPr="00856A99">
        <w:trPr>
          <w:trHeight w:hRule="exact" w:val="277"/>
        </w:trPr>
        <w:tc>
          <w:tcPr>
            <w:tcW w:w="9640" w:type="dxa"/>
          </w:tcPr>
          <w:p w:rsidR="00321D93" w:rsidRPr="00856A99" w:rsidRDefault="00321D93">
            <w:pPr>
              <w:rPr>
                <w:lang w:val="ru-RU"/>
              </w:rPr>
            </w:pPr>
          </w:p>
        </w:tc>
      </w:tr>
      <w:tr w:rsidR="00321D93" w:rsidRPr="00856A9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b/>
                <w:color w:val="000000"/>
                <w:sz w:val="24"/>
                <w:szCs w:val="24"/>
                <w:lang w:val="ru-RU"/>
              </w:rPr>
              <w:t>Код компетенции: УК-2</w:t>
            </w:r>
          </w:p>
          <w:p w:rsidR="00321D93" w:rsidRPr="00856A99" w:rsidRDefault="00856A99">
            <w:pPr>
              <w:spacing w:after="0" w:line="240" w:lineRule="auto"/>
              <w:rPr>
                <w:sz w:val="24"/>
                <w:szCs w:val="24"/>
                <w:lang w:val="ru-RU"/>
              </w:rPr>
            </w:pPr>
            <w:r w:rsidRPr="00856A99">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321D93">
        <w:trPr>
          <w:trHeight w:hRule="exact" w:val="585"/>
        </w:trPr>
        <w:tc>
          <w:tcPr>
            <w:tcW w:w="9654" w:type="dxa"/>
            <w:shd w:val="clear" w:color="000000" w:fill="FFFFFF"/>
            <w:tcMar>
              <w:left w:w="34" w:type="dxa"/>
              <w:right w:w="34" w:type="dxa"/>
            </w:tcMar>
          </w:tcPr>
          <w:p w:rsidR="00321D93" w:rsidRPr="00856A99" w:rsidRDefault="00321D93">
            <w:pPr>
              <w:spacing w:after="0" w:line="240" w:lineRule="auto"/>
              <w:rPr>
                <w:sz w:val="24"/>
                <w:szCs w:val="24"/>
                <w:lang w:val="ru-RU"/>
              </w:rPr>
            </w:pPr>
          </w:p>
          <w:p w:rsidR="00321D93" w:rsidRDefault="00856A9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21D93" w:rsidRPr="00856A9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ИУК 2.1 знать основы психодиагностики, классификацию методов, их возможности и ограничения, предъявляемые к ним требования,  методы сбора, обработки информации, результатов психологических наблюдений и диагностики, способы интерпретации и представления результатов психодиагностического обследования</w:t>
            </w:r>
          </w:p>
        </w:tc>
      </w:tr>
      <w:tr w:rsidR="00321D93" w:rsidRPr="00856A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ИУК 2.2 уметь определять ожидаемые результаты решения выделенных задач проекта</w:t>
            </w:r>
          </w:p>
        </w:tc>
      </w:tr>
      <w:tr w:rsidR="00321D93" w:rsidRPr="00856A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ИУК 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rsidR="00321D93" w:rsidRPr="00856A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ИУК 2.4 владеть навыками формулировки взаимосвязанных задач, обеспечивающих достижение поставленной цели проекта</w:t>
            </w:r>
          </w:p>
        </w:tc>
      </w:tr>
      <w:tr w:rsidR="00321D93" w:rsidRPr="00856A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ИУК 2.5 владеть навыками решения конкретных задач проекта заявленного качества и за установленное время</w:t>
            </w:r>
          </w:p>
        </w:tc>
      </w:tr>
      <w:tr w:rsidR="00321D93" w:rsidRPr="00856A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ИУК 2.6 владеть навыком публичного представления результатов решения конкретной задачи проекта</w:t>
            </w:r>
          </w:p>
        </w:tc>
      </w:tr>
      <w:tr w:rsidR="00321D93" w:rsidRPr="00856A99">
        <w:trPr>
          <w:trHeight w:hRule="exact" w:val="416"/>
        </w:trPr>
        <w:tc>
          <w:tcPr>
            <w:tcW w:w="9640" w:type="dxa"/>
          </w:tcPr>
          <w:p w:rsidR="00321D93" w:rsidRPr="00856A99" w:rsidRDefault="00321D93">
            <w:pPr>
              <w:rPr>
                <w:lang w:val="ru-RU"/>
              </w:rPr>
            </w:pPr>
          </w:p>
        </w:tc>
      </w:tr>
      <w:tr w:rsidR="00321D93" w:rsidRPr="00856A99">
        <w:trPr>
          <w:trHeight w:hRule="exact" w:val="304"/>
        </w:trPr>
        <w:tc>
          <w:tcPr>
            <w:tcW w:w="9654" w:type="dxa"/>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21D93" w:rsidRPr="00856A99">
        <w:trPr>
          <w:trHeight w:hRule="exact" w:val="1907"/>
        </w:trPr>
        <w:tc>
          <w:tcPr>
            <w:tcW w:w="9654" w:type="dxa"/>
            <w:shd w:val="clear" w:color="000000" w:fill="FFFFFF"/>
            <w:tcMar>
              <w:left w:w="34" w:type="dxa"/>
              <w:right w:w="34" w:type="dxa"/>
            </w:tcMar>
          </w:tcPr>
          <w:p w:rsidR="00321D93" w:rsidRPr="00856A99" w:rsidRDefault="00321D93">
            <w:pPr>
              <w:spacing w:after="0" w:line="240" w:lineRule="auto"/>
              <w:jc w:val="both"/>
              <w:rPr>
                <w:sz w:val="24"/>
                <w:szCs w:val="24"/>
                <w:lang w:val="ru-RU"/>
              </w:rPr>
            </w:pP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Дисциплина Б1.В.02.04 «Психолого-педагогическое сопровождение детей с комплексными нарушениями в развитии» относится к обязательной части, является дисциплиной Блока Б1. «Дисциплины (модули)». Модуль "Теория и практика психолого- педагогического сопровождения детей с нарушениями в развития"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rsidR="00321D93" w:rsidRPr="00856A99" w:rsidRDefault="00856A99">
      <w:pPr>
        <w:rPr>
          <w:sz w:val="0"/>
          <w:szCs w:val="0"/>
          <w:lang w:val="ru-RU"/>
        </w:rPr>
      </w:pPr>
      <w:r w:rsidRPr="00856A99">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321D93" w:rsidRPr="00856A9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1D93" w:rsidRDefault="00856A9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1D93" w:rsidRPr="00856A99" w:rsidRDefault="00856A99">
            <w:pPr>
              <w:spacing w:after="0" w:line="240" w:lineRule="auto"/>
              <w:jc w:val="center"/>
              <w:rPr>
                <w:sz w:val="24"/>
                <w:szCs w:val="24"/>
                <w:lang w:val="ru-RU"/>
              </w:rPr>
            </w:pPr>
            <w:r w:rsidRPr="00856A99">
              <w:rPr>
                <w:rFonts w:ascii="Times New Roman" w:hAnsi="Times New Roman" w:cs="Times New Roman"/>
                <w:color w:val="000000"/>
                <w:sz w:val="24"/>
                <w:szCs w:val="24"/>
                <w:lang w:val="ru-RU"/>
              </w:rPr>
              <w:t>Коды</w:t>
            </w:r>
          </w:p>
          <w:p w:rsidR="00321D93" w:rsidRPr="00856A99" w:rsidRDefault="00856A99">
            <w:pPr>
              <w:spacing w:after="0" w:line="240" w:lineRule="auto"/>
              <w:jc w:val="center"/>
              <w:rPr>
                <w:sz w:val="24"/>
                <w:szCs w:val="24"/>
                <w:lang w:val="ru-RU"/>
              </w:rPr>
            </w:pPr>
            <w:r w:rsidRPr="00856A99">
              <w:rPr>
                <w:rFonts w:ascii="Times New Roman" w:hAnsi="Times New Roman" w:cs="Times New Roman"/>
                <w:color w:val="000000"/>
                <w:sz w:val="24"/>
                <w:szCs w:val="24"/>
                <w:lang w:val="ru-RU"/>
              </w:rPr>
              <w:t>форми-</w:t>
            </w:r>
          </w:p>
          <w:p w:rsidR="00321D93" w:rsidRPr="00856A99" w:rsidRDefault="00856A99">
            <w:pPr>
              <w:spacing w:after="0" w:line="240" w:lineRule="auto"/>
              <w:jc w:val="center"/>
              <w:rPr>
                <w:sz w:val="24"/>
                <w:szCs w:val="24"/>
                <w:lang w:val="ru-RU"/>
              </w:rPr>
            </w:pPr>
            <w:r w:rsidRPr="00856A99">
              <w:rPr>
                <w:rFonts w:ascii="Times New Roman" w:hAnsi="Times New Roman" w:cs="Times New Roman"/>
                <w:color w:val="000000"/>
                <w:sz w:val="24"/>
                <w:szCs w:val="24"/>
                <w:lang w:val="ru-RU"/>
              </w:rPr>
              <w:t>руемых</w:t>
            </w:r>
          </w:p>
          <w:p w:rsidR="00321D93" w:rsidRPr="00856A99" w:rsidRDefault="00856A99">
            <w:pPr>
              <w:spacing w:after="0" w:line="240" w:lineRule="auto"/>
              <w:jc w:val="center"/>
              <w:rPr>
                <w:sz w:val="24"/>
                <w:szCs w:val="24"/>
                <w:lang w:val="ru-RU"/>
              </w:rPr>
            </w:pPr>
            <w:r w:rsidRPr="00856A99">
              <w:rPr>
                <w:rFonts w:ascii="Times New Roman" w:hAnsi="Times New Roman" w:cs="Times New Roman"/>
                <w:color w:val="000000"/>
                <w:sz w:val="24"/>
                <w:szCs w:val="24"/>
                <w:lang w:val="ru-RU"/>
              </w:rPr>
              <w:t>компе-</w:t>
            </w:r>
          </w:p>
          <w:p w:rsidR="00321D93" w:rsidRPr="00856A99" w:rsidRDefault="00856A99">
            <w:pPr>
              <w:spacing w:after="0" w:line="240" w:lineRule="auto"/>
              <w:jc w:val="center"/>
              <w:rPr>
                <w:sz w:val="24"/>
                <w:szCs w:val="24"/>
                <w:lang w:val="ru-RU"/>
              </w:rPr>
            </w:pPr>
            <w:r w:rsidRPr="00856A99">
              <w:rPr>
                <w:rFonts w:ascii="Times New Roman" w:hAnsi="Times New Roman" w:cs="Times New Roman"/>
                <w:color w:val="000000"/>
                <w:sz w:val="24"/>
                <w:szCs w:val="24"/>
                <w:lang w:val="ru-RU"/>
              </w:rPr>
              <w:t>тенций</w:t>
            </w:r>
          </w:p>
        </w:tc>
      </w:tr>
      <w:tr w:rsidR="00321D9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1D93" w:rsidRDefault="00856A9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1D93" w:rsidRDefault="00321D93"/>
        </w:tc>
      </w:tr>
      <w:tr w:rsidR="00321D93" w:rsidRPr="00856A9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1D93" w:rsidRPr="00856A99" w:rsidRDefault="00856A99">
            <w:pPr>
              <w:spacing w:after="0" w:line="240" w:lineRule="auto"/>
              <w:jc w:val="center"/>
              <w:rPr>
                <w:sz w:val="24"/>
                <w:szCs w:val="24"/>
                <w:lang w:val="ru-RU"/>
              </w:rPr>
            </w:pPr>
            <w:r w:rsidRPr="00856A9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1D93" w:rsidRPr="00856A99" w:rsidRDefault="00856A99">
            <w:pPr>
              <w:spacing w:after="0" w:line="240" w:lineRule="auto"/>
              <w:jc w:val="center"/>
              <w:rPr>
                <w:sz w:val="24"/>
                <w:szCs w:val="24"/>
                <w:lang w:val="ru-RU"/>
              </w:rPr>
            </w:pPr>
            <w:r w:rsidRPr="00856A9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1D93" w:rsidRPr="00856A99" w:rsidRDefault="00321D93">
            <w:pPr>
              <w:rPr>
                <w:lang w:val="ru-RU"/>
              </w:rPr>
            </w:pPr>
          </w:p>
        </w:tc>
      </w:tr>
      <w:tr w:rsidR="00321D93">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1D93" w:rsidRPr="00856A99" w:rsidRDefault="00856A99">
            <w:pPr>
              <w:spacing w:after="0" w:line="240" w:lineRule="auto"/>
              <w:jc w:val="center"/>
              <w:rPr>
                <w:lang w:val="ru-RU"/>
              </w:rPr>
            </w:pPr>
            <w:r w:rsidRPr="00856A99">
              <w:rPr>
                <w:rFonts w:ascii="Times New Roman" w:hAnsi="Times New Roman" w:cs="Times New Roman"/>
                <w:color w:val="000000"/>
                <w:lang w:val="ru-RU"/>
              </w:rPr>
              <w:t>Психолого-педагогический практикум</w:t>
            </w:r>
          </w:p>
          <w:p w:rsidR="00321D93" w:rsidRPr="00856A99" w:rsidRDefault="00856A99">
            <w:pPr>
              <w:spacing w:after="0" w:line="240" w:lineRule="auto"/>
              <w:jc w:val="center"/>
              <w:rPr>
                <w:lang w:val="ru-RU"/>
              </w:rPr>
            </w:pPr>
            <w:r w:rsidRPr="00856A99">
              <w:rPr>
                <w:rFonts w:ascii="Times New Roman" w:hAnsi="Times New Roman" w:cs="Times New Roman"/>
                <w:color w:val="000000"/>
                <w:lang w:val="ru-RU"/>
              </w:rPr>
              <w:t>Специальные педагогика и психология</w:t>
            </w:r>
          </w:p>
          <w:p w:rsidR="00321D93" w:rsidRPr="00856A99" w:rsidRDefault="00856A99">
            <w:pPr>
              <w:spacing w:after="0" w:line="240" w:lineRule="auto"/>
              <w:jc w:val="center"/>
              <w:rPr>
                <w:lang w:val="ru-RU"/>
              </w:rPr>
            </w:pPr>
            <w:r w:rsidRPr="00856A99">
              <w:rPr>
                <w:rFonts w:ascii="Times New Roman" w:hAnsi="Times New Roman" w:cs="Times New Roman"/>
                <w:color w:val="000000"/>
                <w:lang w:val="ru-RU"/>
              </w:rPr>
              <w:t>Основы психолого-педагогической коррекции</w:t>
            </w:r>
          </w:p>
          <w:p w:rsidR="00321D93" w:rsidRPr="00856A99" w:rsidRDefault="00856A99">
            <w:pPr>
              <w:spacing w:after="0" w:line="240" w:lineRule="auto"/>
              <w:jc w:val="center"/>
              <w:rPr>
                <w:lang w:val="ru-RU"/>
              </w:rPr>
            </w:pPr>
            <w:r w:rsidRPr="00856A99">
              <w:rPr>
                <w:rFonts w:ascii="Times New Roman" w:hAnsi="Times New Roman" w:cs="Times New Roman"/>
                <w:color w:val="000000"/>
                <w:lang w:val="ru-RU"/>
              </w:rPr>
              <w:t>Психолого-педагогическая диагностика</w:t>
            </w:r>
          </w:p>
          <w:p w:rsidR="00321D93" w:rsidRPr="00856A99" w:rsidRDefault="00856A99">
            <w:pPr>
              <w:spacing w:after="0" w:line="240" w:lineRule="auto"/>
              <w:jc w:val="center"/>
              <w:rPr>
                <w:lang w:val="ru-RU"/>
              </w:rPr>
            </w:pPr>
            <w:r w:rsidRPr="00856A99">
              <w:rPr>
                <w:rFonts w:ascii="Times New Roman" w:hAnsi="Times New Roman" w:cs="Times New Roman"/>
                <w:color w:val="000000"/>
                <w:lang w:val="ru-RU"/>
              </w:rPr>
              <w:t>Психолого-педагогическое сопровождение образовательного процесса лиц с ограниченными возможностями здоровья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1D93" w:rsidRPr="00856A99" w:rsidRDefault="00856A99">
            <w:pPr>
              <w:spacing w:after="0" w:line="240" w:lineRule="auto"/>
              <w:jc w:val="center"/>
              <w:rPr>
                <w:lang w:val="ru-RU"/>
              </w:rPr>
            </w:pPr>
            <w:r w:rsidRPr="00856A99">
              <w:rPr>
                <w:rFonts w:ascii="Times New Roman" w:hAnsi="Times New Roman" w:cs="Times New Roman"/>
                <w:color w:val="000000"/>
                <w:lang w:val="ru-RU"/>
              </w:rPr>
              <w:t>Преддипломная практика</w:t>
            </w:r>
          </w:p>
          <w:p w:rsidR="00321D93" w:rsidRPr="00856A99" w:rsidRDefault="00856A99">
            <w:pPr>
              <w:spacing w:after="0" w:line="240" w:lineRule="auto"/>
              <w:jc w:val="center"/>
              <w:rPr>
                <w:lang w:val="ru-RU"/>
              </w:rPr>
            </w:pPr>
            <w:r w:rsidRPr="00856A99">
              <w:rPr>
                <w:rFonts w:ascii="Times New Roman" w:hAnsi="Times New Roman" w:cs="Times New Roman"/>
                <w:color w:val="000000"/>
                <w:lang w:val="ru-RU"/>
              </w:rPr>
              <w:t>Производственная практика: педагогическая практика интерна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1D93" w:rsidRDefault="00856A99">
            <w:pPr>
              <w:spacing w:after="0" w:line="240" w:lineRule="auto"/>
              <w:jc w:val="center"/>
              <w:rPr>
                <w:sz w:val="24"/>
                <w:szCs w:val="24"/>
              </w:rPr>
            </w:pPr>
            <w:r>
              <w:rPr>
                <w:rFonts w:ascii="Times New Roman" w:hAnsi="Times New Roman" w:cs="Times New Roman"/>
                <w:color w:val="000000"/>
                <w:sz w:val="24"/>
                <w:szCs w:val="24"/>
              </w:rPr>
              <w:t>ПК-1, ПК-3, УК-2</w:t>
            </w:r>
          </w:p>
        </w:tc>
      </w:tr>
      <w:tr w:rsidR="00321D93" w:rsidRPr="00856A99">
        <w:trPr>
          <w:trHeight w:hRule="exact" w:val="1264"/>
        </w:trPr>
        <w:tc>
          <w:tcPr>
            <w:tcW w:w="9654" w:type="dxa"/>
            <w:gridSpan w:val="6"/>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21D93">
        <w:trPr>
          <w:trHeight w:hRule="exact" w:val="723"/>
        </w:trPr>
        <w:tc>
          <w:tcPr>
            <w:tcW w:w="9654" w:type="dxa"/>
            <w:gridSpan w:val="6"/>
            <w:shd w:val="clear" w:color="000000" w:fill="FFFFFF"/>
            <w:tcMar>
              <w:left w:w="34" w:type="dxa"/>
              <w:right w:w="34" w:type="dxa"/>
            </w:tcMar>
          </w:tcPr>
          <w:p w:rsidR="00321D93" w:rsidRPr="00856A99" w:rsidRDefault="00856A99">
            <w:pPr>
              <w:spacing w:after="0" w:line="240" w:lineRule="auto"/>
              <w:jc w:val="center"/>
              <w:rPr>
                <w:sz w:val="24"/>
                <w:szCs w:val="24"/>
                <w:lang w:val="ru-RU"/>
              </w:rPr>
            </w:pPr>
            <w:r w:rsidRPr="00856A99">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321D93" w:rsidRDefault="00856A99">
            <w:pPr>
              <w:spacing w:after="0" w:line="240" w:lineRule="auto"/>
              <w:jc w:val="center"/>
              <w:rPr>
                <w:sz w:val="24"/>
                <w:szCs w:val="24"/>
              </w:rPr>
            </w:pPr>
            <w:r>
              <w:rPr>
                <w:rFonts w:ascii="Times New Roman" w:hAnsi="Times New Roman" w:cs="Times New Roman"/>
                <w:color w:val="000000"/>
                <w:sz w:val="24"/>
                <w:szCs w:val="24"/>
              </w:rPr>
              <w:t>Из них:</w:t>
            </w:r>
          </w:p>
        </w:tc>
      </w:tr>
      <w:tr w:rsidR="00321D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72</w:t>
            </w:r>
          </w:p>
        </w:tc>
      </w:tr>
      <w:tr w:rsidR="00321D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18</w:t>
            </w:r>
          </w:p>
        </w:tc>
      </w:tr>
      <w:tr w:rsidR="00321D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0</w:t>
            </w:r>
          </w:p>
        </w:tc>
      </w:tr>
      <w:tr w:rsidR="00321D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18</w:t>
            </w:r>
          </w:p>
        </w:tc>
      </w:tr>
      <w:tr w:rsidR="00321D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36</w:t>
            </w:r>
          </w:p>
        </w:tc>
      </w:tr>
      <w:tr w:rsidR="00321D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72</w:t>
            </w:r>
          </w:p>
        </w:tc>
      </w:tr>
      <w:tr w:rsidR="00321D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0</w:t>
            </w:r>
          </w:p>
        </w:tc>
      </w:tr>
      <w:tr w:rsidR="00321D93">
        <w:trPr>
          <w:trHeight w:hRule="exact" w:val="416"/>
        </w:trPr>
        <w:tc>
          <w:tcPr>
            <w:tcW w:w="3970" w:type="dxa"/>
          </w:tcPr>
          <w:p w:rsidR="00321D93" w:rsidRDefault="00321D93"/>
        </w:tc>
        <w:tc>
          <w:tcPr>
            <w:tcW w:w="1702" w:type="dxa"/>
          </w:tcPr>
          <w:p w:rsidR="00321D93" w:rsidRDefault="00321D93"/>
        </w:tc>
        <w:tc>
          <w:tcPr>
            <w:tcW w:w="1702" w:type="dxa"/>
          </w:tcPr>
          <w:p w:rsidR="00321D93" w:rsidRDefault="00321D93"/>
        </w:tc>
        <w:tc>
          <w:tcPr>
            <w:tcW w:w="426" w:type="dxa"/>
          </w:tcPr>
          <w:p w:rsidR="00321D93" w:rsidRDefault="00321D93"/>
        </w:tc>
        <w:tc>
          <w:tcPr>
            <w:tcW w:w="852" w:type="dxa"/>
          </w:tcPr>
          <w:p w:rsidR="00321D93" w:rsidRDefault="00321D93"/>
        </w:tc>
        <w:tc>
          <w:tcPr>
            <w:tcW w:w="993" w:type="dxa"/>
          </w:tcPr>
          <w:p w:rsidR="00321D93" w:rsidRDefault="00321D93"/>
        </w:tc>
      </w:tr>
      <w:tr w:rsidR="00321D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зачеты 7</w:t>
            </w:r>
          </w:p>
        </w:tc>
      </w:tr>
      <w:tr w:rsidR="00321D93">
        <w:trPr>
          <w:trHeight w:hRule="exact" w:val="277"/>
        </w:trPr>
        <w:tc>
          <w:tcPr>
            <w:tcW w:w="3970" w:type="dxa"/>
          </w:tcPr>
          <w:p w:rsidR="00321D93" w:rsidRDefault="00321D93"/>
        </w:tc>
        <w:tc>
          <w:tcPr>
            <w:tcW w:w="1702" w:type="dxa"/>
          </w:tcPr>
          <w:p w:rsidR="00321D93" w:rsidRDefault="00321D93"/>
        </w:tc>
        <w:tc>
          <w:tcPr>
            <w:tcW w:w="1702" w:type="dxa"/>
          </w:tcPr>
          <w:p w:rsidR="00321D93" w:rsidRDefault="00321D93"/>
        </w:tc>
        <w:tc>
          <w:tcPr>
            <w:tcW w:w="426" w:type="dxa"/>
          </w:tcPr>
          <w:p w:rsidR="00321D93" w:rsidRDefault="00321D93"/>
        </w:tc>
        <w:tc>
          <w:tcPr>
            <w:tcW w:w="852" w:type="dxa"/>
          </w:tcPr>
          <w:p w:rsidR="00321D93" w:rsidRDefault="00321D93"/>
        </w:tc>
        <w:tc>
          <w:tcPr>
            <w:tcW w:w="993" w:type="dxa"/>
          </w:tcPr>
          <w:p w:rsidR="00321D93" w:rsidRDefault="00321D93"/>
        </w:tc>
      </w:tr>
      <w:tr w:rsidR="00321D93">
        <w:trPr>
          <w:trHeight w:hRule="exact" w:val="1666"/>
        </w:trPr>
        <w:tc>
          <w:tcPr>
            <w:tcW w:w="9654" w:type="dxa"/>
            <w:gridSpan w:val="6"/>
            <w:shd w:val="clear" w:color="000000" w:fill="FFFFFF"/>
            <w:tcMar>
              <w:left w:w="34" w:type="dxa"/>
              <w:right w:w="34" w:type="dxa"/>
            </w:tcMar>
          </w:tcPr>
          <w:p w:rsidR="00321D93" w:rsidRPr="00856A99" w:rsidRDefault="00321D93">
            <w:pPr>
              <w:spacing w:after="0" w:line="240" w:lineRule="auto"/>
              <w:jc w:val="center"/>
              <w:rPr>
                <w:sz w:val="24"/>
                <w:szCs w:val="24"/>
                <w:lang w:val="ru-RU"/>
              </w:rPr>
            </w:pPr>
          </w:p>
          <w:p w:rsidR="00321D93" w:rsidRPr="00856A99" w:rsidRDefault="00856A99">
            <w:pPr>
              <w:spacing w:after="0" w:line="240" w:lineRule="auto"/>
              <w:jc w:val="center"/>
              <w:rPr>
                <w:sz w:val="24"/>
                <w:szCs w:val="24"/>
                <w:lang w:val="ru-RU"/>
              </w:rPr>
            </w:pPr>
            <w:r w:rsidRPr="00856A9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21D93" w:rsidRPr="00856A99" w:rsidRDefault="00321D93">
            <w:pPr>
              <w:spacing w:after="0" w:line="240" w:lineRule="auto"/>
              <w:jc w:val="center"/>
              <w:rPr>
                <w:sz w:val="24"/>
                <w:szCs w:val="24"/>
                <w:lang w:val="ru-RU"/>
              </w:rPr>
            </w:pPr>
          </w:p>
          <w:p w:rsidR="00321D93" w:rsidRDefault="00856A9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21D93">
        <w:trPr>
          <w:trHeight w:hRule="exact" w:val="416"/>
        </w:trPr>
        <w:tc>
          <w:tcPr>
            <w:tcW w:w="3970" w:type="dxa"/>
          </w:tcPr>
          <w:p w:rsidR="00321D93" w:rsidRDefault="00321D93"/>
        </w:tc>
        <w:tc>
          <w:tcPr>
            <w:tcW w:w="1702" w:type="dxa"/>
          </w:tcPr>
          <w:p w:rsidR="00321D93" w:rsidRDefault="00321D93"/>
        </w:tc>
        <w:tc>
          <w:tcPr>
            <w:tcW w:w="1702" w:type="dxa"/>
          </w:tcPr>
          <w:p w:rsidR="00321D93" w:rsidRDefault="00321D93"/>
        </w:tc>
        <w:tc>
          <w:tcPr>
            <w:tcW w:w="426" w:type="dxa"/>
          </w:tcPr>
          <w:p w:rsidR="00321D93" w:rsidRDefault="00321D93"/>
        </w:tc>
        <w:tc>
          <w:tcPr>
            <w:tcW w:w="852" w:type="dxa"/>
          </w:tcPr>
          <w:p w:rsidR="00321D93" w:rsidRDefault="00321D93"/>
        </w:tc>
        <w:tc>
          <w:tcPr>
            <w:tcW w:w="993" w:type="dxa"/>
          </w:tcPr>
          <w:p w:rsidR="00321D93" w:rsidRDefault="00321D93"/>
        </w:tc>
      </w:tr>
      <w:tr w:rsidR="00321D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1D93" w:rsidRDefault="00856A9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1D93" w:rsidRDefault="00856A9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1D93" w:rsidRDefault="00856A9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1D93" w:rsidRDefault="00856A99">
            <w:pPr>
              <w:spacing w:after="0" w:line="240" w:lineRule="auto"/>
              <w:jc w:val="center"/>
              <w:rPr>
                <w:sz w:val="24"/>
                <w:szCs w:val="24"/>
              </w:rPr>
            </w:pPr>
            <w:r>
              <w:rPr>
                <w:rFonts w:ascii="Times New Roman" w:hAnsi="Times New Roman" w:cs="Times New Roman"/>
                <w:color w:val="000000"/>
                <w:sz w:val="24"/>
                <w:szCs w:val="24"/>
              </w:rPr>
              <w:t>Часов</w:t>
            </w:r>
          </w:p>
        </w:tc>
      </w:tr>
      <w:tr w:rsidR="00321D9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1D93" w:rsidRDefault="00321D9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1D93" w:rsidRDefault="00321D9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1D93" w:rsidRDefault="00321D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1D93" w:rsidRDefault="00321D93"/>
        </w:tc>
      </w:tr>
      <w:tr w:rsidR="00321D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rPr>
                <w:sz w:val="24"/>
                <w:szCs w:val="24"/>
              </w:rPr>
            </w:pPr>
            <w:r>
              <w:rPr>
                <w:rFonts w:ascii="Times New Roman" w:hAnsi="Times New Roman" w:cs="Times New Roman"/>
                <w:color w:val="000000"/>
                <w:sz w:val="24"/>
                <w:szCs w:val="24"/>
              </w:rPr>
              <w:t>1.Современная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4</w:t>
            </w:r>
          </w:p>
        </w:tc>
      </w:tr>
      <w:tr w:rsidR="00321D9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2. Особенности психического развития слепоглухих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4</w:t>
            </w:r>
          </w:p>
        </w:tc>
      </w:tr>
      <w:tr w:rsidR="00321D9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3. Клинико-психологические особенности умственно отсталых детей с нарушением.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4</w:t>
            </w:r>
          </w:p>
        </w:tc>
      </w:tr>
      <w:tr w:rsidR="00321D9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4. Клинико-психологические особенности детей с синдромом Дауна.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6</w:t>
            </w:r>
          </w:p>
        </w:tc>
      </w:tr>
      <w:tr w:rsidR="00321D9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Практическое занятие № 1 Тема. Соотношение понятий сложный дефект и сложная структура дефекта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6</w:t>
            </w:r>
          </w:p>
        </w:tc>
      </w:tr>
      <w:tr w:rsidR="00321D9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Практическое занятие  №2. Тема.Клинико- психологические особенности умственно отсталых детей с нарушением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2</w:t>
            </w:r>
          </w:p>
        </w:tc>
      </w:tr>
    </w:tbl>
    <w:p w:rsidR="00321D93" w:rsidRDefault="00856A9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21D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lastRenderedPageBreak/>
              <w:t>Практическое занятие  № 3. Тема.Клинико- психологические особенности умственно 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2</w:t>
            </w:r>
          </w:p>
        </w:tc>
      </w:tr>
      <w:tr w:rsidR="00321D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Практическое занятие  № 4. Тема.Клинико- психологические особенности детей с синдромом Дауна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2</w:t>
            </w:r>
          </w:p>
        </w:tc>
      </w:tr>
      <w:tr w:rsidR="00321D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Практическое занятие  № 5. Тема.Клинико- психологические особенности детей с синдромом Дауна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2</w:t>
            </w:r>
          </w:p>
        </w:tc>
      </w:tr>
      <w:tr w:rsidR="00321D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Практическое занятие  № 6. Тема  Психологическая диагностика и коррекция при сложных недостатках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2</w:t>
            </w:r>
          </w:p>
        </w:tc>
      </w:tr>
      <w:tr w:rsidR="00321D9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Практическое занятие  № 7. Тема  Инновационные программы в психологической коррекции и социальной адаптации детей со сложными недостатками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2</w:t>
            </w:r>
          </w:p>
        </w:tc>
      </w:tr>
      <w:tr w:rsidR="00321D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321D9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36</w:t>
            </w:r>
          </w:p>
        </w:tc>
      </w:tr>
      <w:tr w:rsidR="00321D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Занятие № 1. Тема. Предмет и задачи психологии детей со сложными недостатками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6</w:t>
            </w:r>
          </w:p>
        </w:tc>
      </w:tr>
      <w:tr w:rsidR="00321D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rPr>
                <w:sz w:val="24"/>
                <w:szCs w:val="24"/>
              </w:rPr>
            </w:pPr>
            <w:r w:rsidRPr="00856A99">
              <w:rPr>
                <w:rFonts w:ascii="Times New Roman" w:hAnsi="Times New Roman" w:cs="Times New Roman"/>
                <w:color w:val="000000"/>
                <w:sz w:val="24"/>
                <w:szCs w:val="24"/>
                <w:lang w:val="ru-RU"/>
              </w:rPr>
              <w:t xml:space="preserve">Занятие № 2.Тема. Причины сложных недостатков развития. </w:t>
            </w:r>
            <w:r>
              <w:rPr>
                <w:rFonts w:ascii="Times New Roman" w:hAnsi="Times New Roman" w:cs="Times New Roman"/>
                <w:color w:val="000000"/>
                <w:sz w:val="24"/>
                <w:szCs w:val="24"/>
              </w:rPr>
              <w:t>Классификация сложных нарушений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6</w:t>
            </w:r>
          </w:p>
        </w:tc>
      </w:tr>
      <w:tr w:rsidR="00321D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Занятие №3. Тема. Особенности психического развития слепоглухих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6</w:t>
            </w:r>
          </w:p>
        </w:tc>
      </w:tr>
      <w:tr w:rsidR="00321D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rPr>
                <w:sz w:val="24"/>
                <w:szCs w:val="24"/>
              </w:rPr>
            </w:pPr>
            <w:r>
              <w:rPr>
                <w:rFonts w:ascii="Times New Roman" w:hAnsi="Times New Roman" w:cs="Times New Roman"/>
                <w:color w:val="000000"/>
                <w:sz w:val="24"/>
                <w:szCs w:val="24"/>
              </w:rPr>
              <w:t>1.Современная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6</w:t>
            </w:r>
          </w:p>
        </w:tc>
      </w:tr>
      <w:tr w:rsidR="00321D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2. Особенности психического развития слепоглухих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6</w:t>
            </w:r>
          </w:p>
        </w:tc>
      </w:tr>
      <w:tr w:rsidR="00321D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3. Клинико-психологические особенности умственно отсталых детей с нарушением.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6</w:t>
            </w:r>
          </w:p>
        </w:tc>
      </w:tr>
      <w:tr w:rsidR="00321D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321D9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36</w:t>
            </w:r>
          </w:p>
        </w:tc>
      </w:tr>
      <w:tr w:rsidR="00321D9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321D9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321D9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color w:val="000000"/>
                <w:sz w:val="24"/>
                <w:szCs w:val="24"/>
              </w:rPr>
              <w:t>144</w:t>
            </w:r>
          </w:p>
        </w:tc>
      </w:tr>
      <w:tr w:rsidR="00321D93" w:rsidRPr="00856A99">
        <w:trPr>
          <w:trHeight w:hRule="exact" w:val="6185"/>
        </w:trPr>
        <w:tc>
          <w:tcPr>
            <w:tcW w:w="9654" w:type="dxa"/>
            <w:gridSpan w:val="4"/>
            <w:shd w:val="clear" w:color="000000" w:fill="FFFFFF"/>
            <w:tcMar>
              <w:left w:w="34" w:type="dxa"/>
              <w:right w:w="34" w:type="dxa"/>
            </w:tcMar>
          </w:tcPr>
          <w:p w:rsidR="00321D93" w:rsidRPr="00856A99" w:rsidRDefault="00321D93">
            <w:pPr>
              <w:spacing w:after="0" w:line="240" w:lineRule="auto"/>
              <w:jc w:val="both"/>
              <w:rPr>
                <w:sz w:val="20"/>
                <w:szCs w:val="20"/>
                <w:lang w:val="ru-RU"/>
              </w:rPr>
            </w:pPr>
          </w:p>
          <w:p w:rsidR="00321D93" w:rsidRPr="00856A99" w:rsidRDefault="00856A99">
            <w:pPr>
              <w:spacing w:after="0" w:line="240" w:lineRule="auto"/>
              <w:jc w:val="both"/>
              <w:rPr>
                <w:sz w:val="20"/>
                <w:szCs w:val="20"/>
                <w:lang w:val="ru-RU"/>
              </w:rPr>
            </w:pPr>
            <w:r w:rsidRPr="00856A99">
              <w:rPr>
                <w:rFonts w:ascii="Times New Roman" w:hAnsi="Times New Roman" w:cs="Times New Roman"/>
                <w:color w:val="000000"/>
                <w:sz w:val="20"/>
                <w:szCs w:val="20"/>
                <w:lang w:val="ru-RU"/>
              </w:rPr>
              <w:t>* Примечания:</w:t>
            </w:r>
          </w:p>
          <w:p w:rsidR="00321D93" w:rsidRPr="00856A99" w:rsidRDefault="00856A99">
            <w:pPr>
              <w:spacing w:after="0" w:line="240" w:lineRule="auto"/>
              <w:jc w:val="both"/>
              <w:rPr>
                <w:sz w:val="20"/>
                <w:szCs w:val="20"/>
                <w:lang w:val="ru-RU"/>
              </w:rPr>
            </w:pPr>
            <w:r w:rsidRPr="00856A99">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21D93" w:rsidRPr="00856A99" w:rsidRDefault="00856A99">
            <w:pPr>
              <w:spacing w:after="0" w:line="240" w:lineRule="auto"/>
              <w:jc w:val="both"/>
              <w:rPr>
                <w:sz w:val="20"/>
                <w:szCs w:val="20"/>
                <w:lang w:val="ru-RU"/>
              </w:rPr>
            </w:pPr>
            <w:r w:rsidRPr="00856A99">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21D93" w:rsidRPr="00856A99" w:rsidRDefault="00856A99">
            <w:pPr>
              <w:spacing w:after="0" w:line="240" w:lineRule="auto"/>
              <w:jc w:val="both"/>
              <w:rPr>
                <w:sz w:val="20"/>
                <w:szCs w:val="20"/>
                <w:lang w:val="ru-RU"/>
              </w:rPr>
            </w:pPr>
            <w:r w:rsidRPr="00856A99">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321D93" w:rsidRPr="00856A99" w:rsidRDefault="00856A99">
            <w:pPr>
              <w:spacing w:after="0" w:line="240" w:lineRule="auto"/>
              <w:jc w:val="both"/>
              <w:rPr>
                <w:sz w:val="20"/>
                <w:szCs w:val="20"/>
                <w:lang w:val="ru-RU"/>
              </w:rPr>
            </w:pPr>
            <w:r w:rsidRPr="00856A99">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321D93" w:rsidRPr="00856A99" w:rsidRDefault="00856A99">
      <w:pPr>
        <w:rPr>
          <w:sz w:val="0"/>
          <w:szCs w:val="0"/>
          <w:lang w:val="ru-RU"/>
        </w:rPr>
      </w:pPr>
      <w:r w:rsidRPr="00856A9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21D93" w:rsidRPr="00856A99">
        <w:trPr>
          <w:trHeight w:hRule="exact" w:val="11734"/>
        </w:trPr>
        <w:tc>
          <w:tcPr>
            <w:tcW w:w="9654" w:type="dxa"/>
            <w:shd w:val="clear" w:color="000000" w:fill="FFFFFF"/>
            <w:tcMar>
              <w:left w:w="34" w:type="dxa"/>
              <w:right w:w="34" w:type="dxa"/>
            </w:tcMar>
          </w:tcPr>
          <w:p w:rsidR="00321D93" w:rsidRPr="00856A99" w:rsidRDefault="00856A99">
            <w:pPr>
              <w:spacing w:after="0" w:line="240" w:lineRule="auto"/>
              <w:jc w:val="both"/>
              <w:rPr>
                <w:sz w:val="20"/>
                <w:szCs w:val="20"/>
                <w:lang w:val="ru-RU"/>
              </w:rPr>
            </w:pPr>
            <w:r w:rsidRPr="00856A99">
              <w:rPr>
                <w:rFonts w:ascii="Times New Roman" w:hAnsi="Times New Roman" w:cs="Times New Roman"/>
                <w:color w:val="000000"/>
                <w:sz w:val="20"/>
                <w:szCs w:val="20"/>
                <w:lang w:val="ru-RU"/>
              </w:rPr>
              <w:lastRenderedPageBreak/>
              <w:t xml:space="preserve">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56A99">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21D93" w:rsidRPr="00856A99" w:rsidRDefault="00856A99">
            <w:pPr>
              <w:spacing w:after="0" w:line="240" w:lineRule="auto"/>
              <w:jc w:val="both"/>
              <w:rPr>
                <w:sz w:val="20"/>
                <w:szCs w:val="20"/>
                <w:lang w:val="ru-RU"/>
              </w:rPr>
            </w:pPr>
            <w:r w:rsidRPr="00856A99">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21D93" w:rsidRPr="00856A99" w:rsidRDefault="00856A99">
            <w:pPr>
              <w:spacing w:after="0" w:line="240" w:lineRule="auto"/>
              <w:jc w:val="both"/>
              <w:rPr>
                <w:sz w:val="20"/>
                <w:szCs w:val="20"/>
                <w:lang w:val="ru-RU"/>
              </w:rPr>
            </w:pPr>
            <w:r w:rsidRPr="00856A9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21D93" w:rsidRPr="00856A99" w:rsidRDefault="00856A99">
            <w:pPr>
              <w:spacing w:after="0" w:line="240" w:lineRule="auto"/>
              <w:jc w:val="both"/>
              <w:rPr>
                <w:sz w:val="20"/>
                <w:szCs w:val="20"/>
                <w:lang w:val="ru-RU"/>
              </w:rPr>
            </w:pPr>
            <w:r w:rsidRPr="00856A99">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21D93" w:rsidRPr="00856A99" w:rsidRDefault="00856A99">
            <w:pPr>
              <w:spacing w:after="0" w:line="240" w:lineRule="auto"/>
              <w:jc w:val="both"/>
              <w:rPr>
                <w:sz w:val="20"/>
                <w:szCs w:val="20"/>
                <w:lang w:val="ru-RU"/>
              </w:rPr>
            </w:pPr>
            <w:r w:rsidRPr="00856A9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21D93">
        <w:trPr>
          <w:trHeight w:hRule="exact" w:val="585"/>
        </w:trPr>
        <w:tc>
          <w:tcPr>
            <w:tcW w:w="9654" w:type="dxa"/>
            <w:shd w:val="clear" w:color="000000" w:fill="FFFFFF"/>
            <w:tcMar>
              <w:left w:w="34" w:type="dxa"/>
              <w:right w:w="34" w:type="dxa"/>
            </w:tcMar>
          </w:tcPr>
          <w:p w:rsidR="00321D93" w:rsidRPr="00856A99" w:rsidRDefault="00321D93">
            <w:pPr>
              <w:spacing w:after="0" w:line="240" w:lineRule="auto"/>
              <w:rPr>
                <w:sz w:val="24"/>
                <w:szCs w:val="24"/>
                <w:lang w:val="ru-RU"/>
              </w:rPr>
            </w:pPr>
          </w:p>
          <w:p w:rsidR="00321D93" w:rsidRDefault="00856A9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21D93">
        <w:trPr>
          <w:trHeight w:hRule="exact" w:val="304"/>
        </w:trPr>
        <w:tc>
          <w:tcPr>
            <w:tcW w:w="9654" w:type="dxa"/>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21D93">
        <w:trPr>
          <w:trHeight w:hRule="exact" w:val="277"/>
        </w:trPr>
        <w:tc>
          <w:tcPr>
            <w:tcW w:w="9654" w:type="dxa"/>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b/>
                <w:color w:val="000000"/>
                <w:sz w:val="24"/>
                <w:szCs w:val="24"/>
              </w:rPr>
              <w:t>1.Современная система специального образования</w:t>
            </w:r>
          </w:p>
        </w:tc>
      </w:tr>
      <w:tr w:rsidR="00321D93">
        <w:trPr>
          <w:trHeight w:hRule="exact" w:val="2489"/>
        </w:trPr>
        <w:tc>
          <w:tcPr>
            <w:tcW w:w="9654" w:type="dxa"/>
            <w:shd w:val="clear" w:color="000000" w:fill="FFFFFF"/>
            <w:tcMar>
              <w:left w:w="34" w:type="dxa"/>
              <w:right w:w="34" w:type="dxa"/>
            </w:tcMar>
          </w:tcPr>
          <w:p w:rsidR="00321D93" w:rsidRDefault="00856A99">
            <w:pPr>
              <w:spacing w:after="0" w:line="240" w:lineRule="auto"/>
              <w:jc w:val="both"/>
              <w:rPr>
                <w:sz w:val="24"/>
                <w:szCs w:val="24"/>
              </w:rPr>
            </w:pPr>
            <w:r w:rsidRPr="00856A99">
              <w:rPr>
                <w:rFonts w:ascii="Times New Roman" w:hAnsi="Times New Roman" w:cs="Times New Roman"/>
                <w:color w:val="000000"/>
                <w:sz w:val="24"/>
                <w:szCs w:val="24"/>
                <w:lang w:val="ru-RU"/>
              </w:rPr>
              <w:t xml:space="preserve">Общая характеристика современной системы специальных образовательных услуг Медикосоциальная профилактика и ранняя комплексная помощь. Медико-социально- педагогический патронаж. Программы ранней помощи детям и семье. Дошкольное образование ребенка с ограниченными возможностями жизнедеятельности. Школьная система специального образования. Специальные (коррекционные) образовательные учреждения </w:t>
            </w:r>
            <w:r>
              <w:rPr>
                <w:rFonts w:ascii="Times New Roman" w:hAnsi="Times New Roman" w:cs="Times New Roman"/>
                <w:color w:val="000000"/>
                <w:sz w:val="24"/>
                <w:szCs w:val="24"/>
              </w:rPr>
              <w:t>I</w:t>
            </w:r>
            <w:r w:rsidRPr="00856A99">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II</w:t>
            </w:r>
            <w:r w:rsidRPr="00856A99">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III</w:t>
            </w:r>
            <w:r w:rsidRPr="00856A99">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IV</w:t>
            </w:r>
            <w:r w:rsidRPr="00856A99">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w:t>
            </w:r>
            <w:r w:rsidRPr="00856A99">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VI</w:t>
            </w:r>
            <w:r w:rsidRPr="00856A99">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VII</w:t>
            </w:r>
            <w:r w:rsidRPr="00856A99">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VIII</w:t>
            </w:r>
            <w:r w:rsidRPr="00856A99">
              <w:rPr>
                <w:rFonts w:ascii="Times New Roman" w:hAnsi="Times New Roman" w:cs="Times New Roman"/>
                <w:color w:val="000000"/>
                <w:sz w:val="24"/>
                <w:szCs w:val="24"/>
                <w:lang w:val="ru-RU"/>
              </w:rPr>
              <w:t xml:space="preserve"> вида; их характеристика. Специальные детские дома; обучение в домашних условиях; реабилитационные центры; логопедические службы. </w:t>
            </w:r>
            <w:r>
              <w:rPr>
                <w:rFonts w:ascii="Times New Roman" w:hAnsi="Times New Roman" w:cs="Times New Roman"/>
                <w:color w:val="000000"/>
                <w:sz w:val="24"/>
                <w:szCs w:val="24"/>
              </w:rPr>
              <w:t>Профессиональная ориентация и система профессионального образования лиц с ограниченной</w:t>
            </w:r>
          </w:p>
        </w:tc>
      </w:tr>
    </w:tbl>
    <w:p w:rsidR="00321D93" w:rsidRDefault="00856A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1D93" w:rsidRPr="00856A99">
        <w:trPr>
          <w:trHeight w:hRule="exact" w:val="826"/>
        </w:trPr>
        <w:tc>
          <w:tcPr>
            <w:tcW w:w="9654" w:type="dxa"/>
            <w:shd w:val="clear" w:color="000000" w:fill="FFFFFF"/>
            <w:tcMar>
              <w:left w:w="34" w:type="dxa"/>
              <w:right w:w="34" w:type="dxa"/>
            </w:tcMar>
          </w:tcPr>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lastRenderedPageBreak/>
              <w:t>трудоспособностью, их социально-трудовая реабилитации Социально-педагогическая помощь в социокультурной адаптации лицам с ограниченными возможностями жизнедеятельности в здоровья.</w:t>
            </w:r>
          </w:p>
        </w:tc>
      </w:tr>
      <w:tr w:rsidR="00321D93" w:rsidRPr="00856A99">
        <w:trPr>
          <w:trHeight w:hRule="exact" w:val="304"/>
        </w:trPr>
        <w:tc>
          <w:tcPr>
            <w:tcW w:w="9654" w:type="dxa"/>
            <w:shd w:val="clear" w:color="000000" w:fill="FFFFFF"/>
            <w:tcMar>
              <w:left w:w="34" w:type="dxa"/>
              <w:right w:w="34" w:type="dxa"/>
            </w:tcMar>
          </w:tcPr>
          <w:p w:rsidR="00321D93" w:rsidRPr="00856A99" w:rsidRDefault="00856A99">
            <w:pPr>
              <w:spacing w:after="0" w:line="240" w:lineRule="auto"/>
              <w:jc w:val="center"/>
              <w:rPr>
                <w:sz w:val="24"/>
                <w:szCs w:val="24"/>
                <w:lang w:val="ru-RU"/>
              </w:rPr>
            </w:pPr>
            <w:r w:rsidRPr="00856A99">
              <w:rPr>
                <w:rFonts w:ascii="Times New Roman" w:hAnsi="Times New Roman" w:cs="Times New Roman"/>
                <w:b/>
                <w:color w:val="000000"/>
                <w:sz w:val="24"/>
                <w:szCs w:val="24"/>
                <w:lang w:val="ru-RU"/>
              </w:rPr>
              <w:t>2. Особенности психического развития слепоглухих детей.</w:t>
            </w:r>
          </w:p>
        </w:tc>
      </w:tr>
      <w:tr w:rsidR="00321D93" w:rsidRPr="00856A99">
        <w:trPr>
          <w:trHeight w:hRule="exact" w:val="5964"/>
        </w:trPr>
        <w:tc>
          <w:tcPr>
            <w:tcW w:w="9654" w:type="dxa"/>
            <w:shd w:val="clear" w:color="000000" w:fill="FFFFFF"/>
            <w:tcMar>
              <w:left w:w="34" w:type="dxa"/>
              <w:right w:w="34" w:type="dxa"/>
            </w:tcMar>
          </w:tcPr>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 утраченных сенсорных функций.</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Кожная чувствительность и двигательная память, как способ познания окружающего. Использование остаточного зрения и слуха в познавательной деятельности слепоглухих детей.</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Опыт работы профессора дефектологии П.И.Соколинского с О.И.Скороходовой.</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Особенности личности и эмоционально-волевой сферы слепоглухих детей. Причины ущербного, иждивенческого, эгоистического развития личности. Вторичные нарушения развития – слабость и искажённость эмоциональных и социальных связей, вызванных изолированностью ребёнка от внешнего мира. Ситуация гинеронеки, результатом чего становится завышенная самооценка ребёнка, стремление уйти от трудностей. Социально бытовая адаптация слепоглухих детей при выраженной умственной отсталости. Особенности деятельности слепоглухих детей.</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Значение в формировании правильных представлений об окружающем у слепоглухого ребёнка  и таких видов деятельности как лепка, моделирование, рисование и игра. 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 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tc>
      </w:tr>
      <w:tr w:rsidR="00321D93" w:rsidRPr="00856A99">
        <w:trPr>
          <w:trHeight w:hRule="exact" w:val="304"/>
        </w:trPr>
        <w:tc>
          <w:tcPr>
            <w:tcW w:w="9654" w:type="dxa"/>
            <w:shd w:val="clear" w:color="000000" w:fill="FFFFFF"/>
            <w:tcMar>
              <w:left w:w="34" w:type="dxa"/>
              <w:right w:w="34" w:type="dxa"/>
            </w:tcMar>
          </w:tcPr>
          <w:p w:rsidR="00321D93" w:rsidRPr="00856A99" w:rsidRDefault="00856A99">
            <w:pPr>
              <w:spacing w:after="0" w:line="240" w:lineRule="auto"/>
              <w:jc w:val="center"/>
              <w:rPr>
                <w:sz w:val="24"/>
                <w:szCs w:val="24"/>
                <w:lang w:val="ru-RU"/>
              </w:rPr>
            </w:pPr>
            <w:r w:rsidRPr="00856A99">
              <w:rPr>
                <w:rFonts w:ascii="Times New Roman" w:hAnsi="Times New Roman" w:cs="Times New Roman"/>
                <w:b/>
                <w:color w:val="000000"/>
                <w:sz w:val="24"/>
                <w:szCs w:val="24"/>
                <w:lang w:val="ru-RU"/>
              </w:rPr>
              <w:t>3. Клинико-психологические особенности умственно отсталых детей с нарушением.</w:t>
            </w:r>
          </w:p>
        </w:tc>
      </w:tr>
      <w:tr w:rsidR="00321D93" w:rsidRPr="00856A99">
        <w:trPr>
          <w:trHeight w:hRule="exact" w:val="5694"/>
        </w:trPr>
        <w:tc>
          <w:tcPr>
            <w:tcW w:w="9654" w:type="dxa"/>
            <w:shd w:val="clear" w:color="000000" w:fill="FFFFFF"/>
            <w:tcMar>
              <w:left w:w="34" w:type="dxa"/>
              <w:right w:w="34" w:type="dxa"/>
            </w:tcMar>
          </w:tcPr>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 утраченных сенсорных функций. Кожная чувствительность и двигательная память, как способ познания окружающего. Использование остаточного зрения и слуха в познавательной деятельности слепоглухих детей. Опыт работы профессора дефектологии П.И.Соколинского с О.И.Скороходовой. Особенности личности и эмоционально-волевой сферы слепоглухих детей. Причины ущербного, иждивенческого, эгоистического развития личности. Вторичные нарушения развития – слабость и искажённость эмоциональных и социальных связей, вызванных изолированностью ребёнка от внешнего мира. Ситуация гинеронеки, результатом чего становится завышенная самооценка ребёнка, стремление уйти от трудностей. Социально бытовая адаптация слепоглухих детей при выраженной умственной отсталости. Особенности деятельности слепоглухих детей.</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Значение в формировании правильных представлений об окружающем у слепоглухого ребёнка  и таких видов деятельности как лепка, моделирование, рисование и игра.</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 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tc>
      </w:tr>
      <w:tr w:rsidR="00321D93" w:rsidRPr="00856A99">
        <w:trPr>
          <w:trHeight w:hRule="exact" w:val="304"/>
        </w:trPr>
        <w:tc>
          <w:tcPr>
            <w:tcW w:w="9654" w:type="dxa"/>
            <w:shd w:val="clear" w:color="000000" w:fill="FFFFFF"/>
            <w:tcMar>
              <w:left w:w="34" w:type="dxa"/>
              <w:right w:w="34" w:type="dxa"/>
            </w:tcMar>
          </w:tcPr>
          <w:p w:rsidR="00321D93" w:rsidRPr="00856A99" w:rsidRDefault="00856A99">
            <w:pPr>
              <w:spacing w:after="0" w:line="240" w:lineRule="auto"/>
              <w:jc w:val="center"/>
              <w:rPr>
                <w:sz w:val="24"/>
                <w:szCs w:val="24"/>
                <w:lang w:val="ru-RU"/>
              </w:rPr>
            </w:pPr>
            <w:r w:rsidRPr="00856A99">
              <w:rPr>
                <w:rFonts w:ascii="Times New Roman" w:hAnsi="Times New Roman" w:cs="Times New Roman"/>
                <w:b/>
                <w:color w:val="000000"/>
                <w:sz w:val="24"/>
                <w:szCs w:val="24"/>
                <w:lang w:val="ru-RU"/>
              </w:rPr>
              <w:t>4. Клинико-психологические особенности детей с синдромом Дауна.</w:t>
            </w:r>
          </w:p>
        </w:tc>
      </w:tr>
      <w:tr w:rsidR="00321D93" w:rsidRPr="00856A99">
        <w:trPr>
          <w:trHeight w:hRule="exact" w:val="1992"/>
        </w:trPr>
        <w:tc>
          <w:tcPr>
            <w:tcW w:w="9654" w:type="dxa"/>
            <w:shd w:val="clear" w:color="000000" w:fill="FFFFFF"/>
            <w:tcMar>
              <w:left w:w="34" w:type="dxa"/>
              <w:right w:w="34" w:type="dxa"/>
            </w:tcMar>
          </w:tcPr>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Синдром Дауна, как классический пример множественного дефекта хромосомного происхождения. Сочетание множественного сенсорного дефекта (нарушения зрения и слуха) и умственной отсталости. Конкретность, тугоподвижность мышления при синдроме Дауна. Недоступность абстракций, счётных операций – отличительные особенности мыслительной деятельности. Особенности памяти, сохранность механической памяти.</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Отличительные особенности эмоциональной сферы детей с синдромом Дауна:</w:t>
            </w:r>
          </w:p>
        </w:tc>
      </w:tr>
    </w:tbl>
    <w:p w:rsidR="00321D93" w:rsidRPr="00856A99" w:rsidRDefault="00856A99">
      <w:pPr>
        <w:rPr>
          <w:sz w:val="0"/>
          <w:szCs w:val="0"/>
          <w:lang w:val="ru-RU"/>
        </w:rPr>
      </w:pPr>
      <w:r w:rsidRPr="00856A9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21D93">
        <w:trPr>
          <w:trHeight w:hRule="exact" w:val="555"/>
        </w:trPr>
        <w:tc>
          <w:tcPr>
            <w:tcW w:w="9654" w:type="dxa"/>
            <w:shd w:val="clear" w:color="000000" w:fill="FFFFFF"/>
            <w:tcMar>
              <w:left w:w="34" w:type="dxa"/>
              <w:right w:w="34" w:type="dxa"/>
            </w:tcMar>
          </w:tcPr>
          <w:p w:rsidR="00321D93" w:rsidRDefault="00856A99">
            <w:pPr>
              <w:spacing w:after="0" w:line="240" w:lineRule="auto"/>
              <w:jc w:val="both"/>
              <w:rPr>
                <w:sz w:val="24"/>
                <w:szCs w:val="24"/>
              </w:rPr>
            </w:pPr>
            <w:r w:rsidRPr="00856A99">
              <w:rPr>
                <w:rFonts w:ascii="Times New Roman" w:hAnsi="Times New Roman" w:cs="Times New Roman"/>
                <w:color w:val="000000"/>
                <w:sz w:val="24"/>
                <w:szCs w:val="24"/>
                <w:lang w:val="ru-RU"/>
              </w:rPr>
              <w:lastRenderedPageBreak/>
              <w:t xml:space="preserve">подражательность, внушаемость, доброжелательность, реже раздражительность, злобность. </w:t>
            </w:r>
            <w:r>
              <w:rPr>
                <w:rFonts w:ascii="Times New Roman" w:hAnsi="Times New Roman" w:cs="Times New Roman"/>
                <w:color w:val="000000"/>
                <w:sz w:val="24"/>
                <w:szCs w:val="24"/>
              </w:rPr>
              <w:t>Нарушение психомоторного развития</w:t>
            </w:r>
          </w:p>
        </w:tc>
      </w:tr>
      <w:tr w:rsidR="00321D93">
        <w:trPr>
          <w:trHeight w:hRule="exact" w:val="277"/>
        </w:trPr>
        <w:tc>
          <w:tcPr>
            <w:tcW w:w="9654" w:type="dxa"/>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21D93" w:rsidRPr="00856A99">
        <w:trPr>
          <w:trHeight w:hRule="exact" w:val="599"/>
        </w:trPr>
        <w:tc>
          <w:tcPr>
            <w:tcW w:w="9654" w:type="dxa"/>
            <w:shd w:val="clear" w:color="000000" w:fill="FFFFFF"/>
            <w:tcMar>
              <w:left w:w="34" w:type="dxa"/>
              <w:right w:w="34" w:type="dxa"/>
            </w:tcMar>
          </w:tcPr>
          <w:p w:rsidR="00321D93" w:rsidRPr="00856A99" w:rsidRDefault="00856A99">
            <w:pPr>
              <w:spacing w:after="0" w:line="240" w:lineRule="auto"/>
              <w:jc w:val="center"/>
              <w:rPr>
                <w:sz w:val="24"/>
                <w:szCs w:val="24"/>
                <w:lang w:val="ru-RU"/>
              </w:rPr>
            </w:pPr>
            <w:r w:rsidRPr="00856A99">
              <w:rPr>
                <w:rFonts w:ascii="Times New Roman" w:hAnsi="Times New Roman" w:cs="Times New Roman"/>
                <w:b/>
                <w:color w:val="000000"/>
                <w:sz w:val="24"/>
                <w:szCs w:val="24"/>
                <w:lang w:val="ru-RU"/>
              </w:rPr>
              <w:t>Практическое занятие № 1 Тема. Соотношение понятий сложный дефект и сложная структура дефекта</w:t>
            </w:r>
          </w:p>
        </w:tc>
      </w:tr>
      <w:tr w:rsidR="00321D93">
        <w:trPr>
          <w:trHeight w:hRule="exact" w:val="1637"/>
        </w:trPr>
        <w:tc>
          <w:tcPr>
            <w:tcW w:w="9654" w:type="dxa"/>
            <w:shd w:val="clear" w:color="000000" w:fill="FFFFFF"/>
            <w:tcMar>
              <w:left w:w="34" w:type="dxa"/>
              <w:right w:w="34" w:type="dxa"/>
            </w:tcMar>
          </w:tcPr>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План</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1. Понятие о структуре нарушенного развития.</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2. Основные параметры дизонтогенеза.</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3. Представления о первичных, вторичных нарушениях в психическом развитии.</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4. Общие и специфические нарушения в структуре дизонтогенеза.</w:t>
            </w:r>
          </w:p>
          <w:p w:rsidR="00321D93" w:rsidRDefault="00856A99">
            <w:pPr>
              <w:spacing w:after="0" w:line="240" w:lineRule="auto"/>
              <w:jc w:val="both"/>
              <w:rPr>
                <w:sz w:val="24"/>
                <w:szCs w:val="24"/>
              </w:rPr>
            </w:pPr>
            <w:r>
              <w:rPr>
                <w:rFonts w:ascii="Times New Roman" w:hAnsi="Times New Roman" w:cs="Times New Roman"/>
                <w:color w:val="000000"/>
                <w:sz w:val="24"/>
                <w:szCs w:val="24"/>
              </w:rPr>
              <w:t>5. Механизмы формирования вторичных отклонений.</w:t>
            </w:r>
          </w:p>
        </w:tc>
      </w:tr>
      <w:tr w:rsidR="00321D93" w:rsidRPr="00856A99">
        <w:trPr>
          <w:trHeight w:hRule="exact" w:val="599"/>
        </w:trPr>
        <w:tc>
          <w:tcPr>
            <w:tcW w:w="9654" w:type="dxa"/>
            <w:shd w:val="clear" w:color="000000" w:fill="FFFFFF"/>
            <w:tcMar>
              <w:left w:w="34" w:type="dxa"/>
              <w:right w:w="34" w:type="dxa"/>
            </w:tcMar>
          </w:tcPr>
          <w:p w:rsidR="00321D93" w:rsidRPr="00856A99" w:rsidRDefault="00856A99">
            <w:pPr>
              <w:spacing w:after="0" w:line="240" w:lineRule="auto"/>
              <w:jc w:val="center"/>
              <w:rPr>
                <w:sz w:val="24"/>
                <w:szCs w:val="24"/>
                <w:lang w:val="ru-RU"/>
              </w:rPr>
            </w:pPr>
            <w:r w:rsidRPr="00856A99">
              <w:rPr>
                <w:rFonts w:ascii="Times New Roman" w:hAnsi="Times New Roman" w:cs="Times New Roman"/>
                <w:b/>
                <w:color w:val="000000"/>
                <w:sz w:val="24"/>
                <w:szCs w:val="24"/>
                <w:lang w:val="ru-RU"/>
              </w:rPr>
              <w:t>Практическое занятие  №2. Тема.Клинико-психологические особенности умственно отсталых детей с нарушением слуха.</w:t>
            </w:r>
          </w:p>
        </w:tc>
      </w:tr>
      <w:tr w:rsidR="00321D93">
        <w:trPr>
          <w:trHeight w:hRule="exact" w:val="1637"/>
        </w:trPr>
        <w:tc>
          <w:tcPr>
            <w:tcW w:w="9654" w:type="dxa"/>
            <w:shd w:val="clear" w:color="000000" w:fill="FFFFFF"/>
            <w:tcMar>
              <w:left w:w="34" w:type="dxa"/>
              <w:right w:w="34" w:type="dxa"/>
            </w:tcMar>
          </w:tcPr>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План</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1.Этиопатогенез умственной отсталости с нарушением слуха.</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2.Эндогенные и экзогенные факторы сложного дефекта.</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3.Дифференциально-диагностические критерии, позволяющие отличить слабослышащего ребёнка-олигофрена от слабослышащего с нормальным интеллектом.</w:t>
            </w:r>
          </w:p>
          <w:p w:rsidR="00321D93" w:rsidRDefault="00856A99">
            <w:pPr>
              <w:spacing w:after="0" w:line="240" w:lineRule="auto"/>
              <w:jc w:val="both"/>
              <w:rPr>
                <w:sz w:val="24"/>
                <w:szCs w:val="24"/>
              </w:rPr>
            </w:pPr>
            <w:r>
              <w:rPr>
                <w:rFonts w:ascii="Times New Roman" w:hAnsi="Times New Roman" w:cs="Times New Roman"/>
                <w:color w:val="000000"/>
                <w:sz w:val="24"/>
                <w:szCs w:val="24"/>
              </w:rPr>
              <w:t>4.Методы дифференциальной диагностики.</w:t>
            </w:r>
          </w:p>
        </w:tc>
      </w:tr>
      <w:tr w:rsidR="00321D93" w:rsidRPr="00856A99">
        <w:trPr>
          <w:trHeight w:hRule="exact" w:val="599"/>
        </w:trPr>
        <w:tc>
          <w:tcPr>
            <w:tcW w:w="9654" w:type="dxa"/>
            <w:shd w:val="clear" w:color="000000" w:fill="FFFFFF"/>
            <w:tcMar>
              <w:left w:w="34" w:type="dxa"/>
              <w:right w:w="34" w:type="dxa"/>
            </w:tcMar>
          </w:tcPr>
          <w:p w:rsidR="00321D93" w:rsidRPr="00856A99" w:rsidRDefault="00856A99">
            <w:pPr>
              <w:spacing w:after="0" w:line="240" w:lineRule="auto"/>
              <w:jc w:val="center"/>
              <w:rPr>
                <w:sz w:val="24"/>
                <w:szCs w:val="24"/>
                <w:lang w:val="ru-RU"/>
              </w:rPr>
            </w:pPr>
            <w:r w:rsidRPr="00856A99">
              <w:rPr>
                <w:rFonts w:ascii="Times New Roman" w:hAnsi="Times New Roman" w:cs="Times New Roman"/>
                <w:b/>
                <w:color w:val="000000"/>
                <w:sz w:val="24"/>
                <w:szCs w:val="24"/>
                <w:lang w:val="ru-RU"/>
              </w:rPr>
              <w:t>Практическое занятие  № 3. Тема.Клинико-психологические особенности умственно отсталых детей</w:t>
            </w:r>
          </w:p>
        </w:tc>
      </w:tr>
      <w:tr w:rsidR="00321D93">
        <w:trPr>
          <w:trHeight w:hRule="exact" w:val="2448"/>
        </w:trPr>
        <w:tc>
          <w:tcPr>
            <w:tcW w:w="9654" w:type="dxa"/>
            <w:shd w:val="clear" w:color="000000" w:fill="FFFFFF"/>
            <w:tcMar>
              <w:left w:w="34" w:type="dxa"/>
              <w:right w:w="34" w:type="dxa"/>
            </w:tcMar>
          </w:tcPr>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План</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1.Снижение интеллекта при разных формах ДЦП.</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2.Медико-психолого-педагогическая реабилитация умственно отсталых детей с ДЦП. 3.Проблемы социальной адаптации у детей со сниженным интеллектом при разных формах ДЦП.</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4.Особенности сенсорно-перцептивной деятельности у умственно отсталых детей с ДЦП. 5.Нарушения познавательных процессов при ДЦП с нарушением интеллекта.</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6.Психологическая помощь умственно отсталым детям с церебральным параличом.</w:t>
            </w:r>
          </w:p>
          <w:p w:rsidR="00321D93" w:rsidRDefault="00856A99">
            <w:pPr>
              <w:spacing w:after="0" w:line="240" w:lineRule="auto"/>
              <w:jc w:val="both"/>
              <w:rPr>
                <w:sz w:val="24"/>
                <w:szCs w:val="24"/>
              </w:rPr>
            </w:pPr>
            <w:r>
              <w:rPr>
                <w:rFonts w:ascii="Times New Roman" w:hAnsi="Times New Roman" w:cs="Times New Roman"/>
                <w:color w:val="000000"/>
                <w:sz w:val="24"/>
                <w:szCs w:val="24"/>
              </w:rPr>
              <w:t>7.Методы психокоррекции эмоциональных нарушений.</w:t>
            </w:r>
          </w:p>
        </w:tc>
      </w:tr>
      <w:tr w:rsidR="00321D93" w:rsidRPr="00856A99">
        <w:trPr>
          <w:trHeight w:hRule="exact" w:val="599"/>
        </w:trPr>
        <w:tc>
          <w:tcPr>
            <w:tcW w:w="9654" w:type="dxa"/>
            <w:shd w:val="clear" w:color="000000" w:fill="FFFFFF"/>
            <w:tcMar>
              <w:left w:w="34" w:type="dxa"/>
              <w:right w:w="34" w:type="dxa"/>
            </w:tcMar>
          </w:tcPr>
          <w:p w:rsidR="00321D93" w:rsidRPr="00856A99" w:rsidRDefault="00856A99">
            <w:pPr>
              <w:spacing w:after="0" w:line="240" w:lineRule="auto"/>
              <w:jc w:val="center"/>
              <w:rPr>
                <w:sz w:val="24"/>
                <w:szCs w:val="24"/>
                <w:lang w:val="ru-RU"/>
              </w:rPr>
            </w:pPr>
            <w:r w:rsidRPr="00856A99">
              <w:rPr>
                <w:rFonts w:ascii="Times New Roman" w:hAnsi="Times New Roman" w:cs="Times New Roman"/>
                <w:b/>
                <w:color w:val="000000"/>
                <w:sz w:val="24"/>
                <w:szCs w:val="24"/>
                <w:lang w:val="ru-RU"/>
              </w:rPr>
              <w:t>Практическое занятие  № 4. Тема.Клинико-психологические особенности детей с синдромом Дауна</w:t>
            </w:r>
          </w:p>
        </w:tc>
      </w:tr>
      <w:tr w:rsidR="00321D93" w:rsidRPr="00856A99">
        <w:trPr>
          <w:trHeight w:hRule="exact" w:val="1907"/>
        </w:trPr>
        <w:tc>
          <w:tcPr>
            <w:tcW w:w="9654" w:type="dxa"/>
            <w:shd w:val="clear" w:color="000000" w:fill="FFFFFF"/>
            <w:tcMar>
              <w:left w:w="34" w:type="dxa"/>
              <w:right w:w="34" w:type="dxa"/>
            </w:tcMar>
          </w:tcPr>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План</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1. Дети с нарушениями поведения.</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2. Особенности обучения и воспитания детей с нарушениями интеллектуального развития.</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3. Знакомство с документальными материалами по теме</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4.  Доклады по теме «Ребенок с синдромом Дауна в семье», «Современная коррекционная школа, коррекционный класс».</w:t>
            </w:r>
          </w:p>
        </w:tc>
      </w:tr>
      <w:tr w:rsidR="00321D93" w:rsidRPr="00856A99">
        <w:trPr>
          <w:trHeight w:hRule="exact" w:val="599"/>
        </w:trPr>
        <w:tc>
          <w:tcPr>
            <w:tcW w:w="9654" w:type="dxa"/>
            <w:shd w:val="clear" w:color="000000" w:fill="FFFFFF"/>
            <w:tcMar>
              <w:left w:w="34" w:type="dxa"/>
              <w:right w:w="34" w:type="dxa"/>
            </w:tcMar>
          </w:tcPr>
          <w:p w:rsidR="00321D93" w:rsidRPr="00856A99" w:rsidRDefault="00856A99">
            <w:pPr>
              <w:spacing w:after="0" w:line="240" w:lineRule="auto"/>
              <w:jc w:val="center"/>
              <w:rPr>
                <w:sz w:val="24"/>
                <w:szCs w:val="24"/>
                <w:lang w:val="ru-RU"/>
              </w:rPr>
            </w:pPr>
            <w:r w:rsidRPr="00856A99">
              <w:rPr>
                <w:rFonts w:ascii="Times New Roman" w:hAnsi="Times New Roman" w:cs="Times New Roman"/>
                <w:b/>
                <w:color w:val="000000"/>
                <w:sz w:val="24"/>
                <w:szCs w:val="24"/>
                <w:lang w:val="ru-RU"/>
              </w:rPr>
              <w:t>Практическое занятие  № 5. Тема.Клинико-психологические особенности детей с синдромом Дауна</w:t>
            </w:r>
          </w:p>
        </w:tc>
      </w:tr>
      <w:tr w:rsidR="00321D93" w:rsidRPr="00856A99">
        <w:trPr>
          <w:trHeight w:hRule="exact" w:val="1907"/>
        </w:trPr>
        <w:tc>
          <w:tcPr>
            <w:tcW w:w="9654" w:type="dxa"/>
            <w:shd w:val="clear" w:color="000000" w:fill="FFFFFF"/>
            <w:tcMar>
              <w:left w:w="34" w:type="dxa"/>
              <w:right w:w="34" w:type="dxa"/>
            </w:tcMar>
          </w:tcPr>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План</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1. Дети с нарушениями поведения.</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2. Особенности обучения и воспитания детей с нарушениями интеллектуального развития.</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3. Знакомство с документальными материалами по теме</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4.  Доклады по теме «Ребенок с синдромом Дауна в семье», «Современная коррекционная школа, коррекционный класс».</w:t>
            </w:r>
          </w:p>
        </w:tc>
      </w:tr>
    </w:tbl>
    <w:p w:rsidR="00321D93" w:rsidRPr="00856A99" w:rsidRDefault="00856A99">
      <w:pPr>
        <w:rPr>
          <w:sz w:val="0"/>
          <w:szCs w:val="0"/>
          <w:lang w:val="ru-RU"/>
        </w:rPr>
      </w:pPr>
      <w:r w:rsidRPr="00856A9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21D93" w:rsidRPr="00856A99">
        <w:trPr>
          <w:trHeight w:hRule="exact" w:val="585"/>
        </w:trPr>
        <w:tc>
          <w:tcPr>
            <w:tcW w:w="9654" w:type="dxa"/>
            <w:shd w:val="clear" w:color="000000" w:fill="FFFFFF"/>
            <w:tcMar>
              <w:left w:w="34" w:type="dxa"/>
              <w:right w:w="34" w:type="dxa"/>
            </w:tcMar>
          </w:tcPr>
          <w:p w:rsidR="00321D93" w:rsidRPr="00856A99" w:rsidRDefault="00856A99">
            <w:pPr>
              <w:spacing w:after="0" w:line="240" w:lineRule="auto"/>
              <w:jc w:val="center"/>
              <w:rPr>
                <w:sz w:val="24"/>
                <w:szCs w:val="24"/>
                <w:lang w:val="ru-RU"/>
              </w:rPr>
            </w:pPr>
            <w:r w:rsidRPr="00856A99">
              <w:rPr>
                <w:rFonts w:ascii="Times New Roman" w:hAnsi="Times New Roman" w:cs="Times New Roman"/>
                <w:b/>
                <w:color w:val="000000"/>
                <w:sz w:val="24"/>
                <w:szCs w:val="24"/>
                <w:lang w:val="ru-RU"/>
              </w:rPr>
              <w:lastRenderedPageBreak/>
              <w:t>Практическое занятие  № 6. Тема  Психологическая диагностика и коррекция при сложных недостатках развития</w:t>
            </w:r>
          </w:p>
        </w:tc>
      </w:tr>
      <w:tr w:rsidR="00321D93">
        <w:trPr>
          <w:trHeight w:hRule="exact" w:val="1637"/>
        </w:trPr>
        <w:tc>
          <w:tcPr>
            <w:tcW w:w="9654" w:type="dxa"/>
            <w:shd w:val="clear" w:color="000000" w:fill="FFFFFF"/>
            <w:tcMar>
              <w:left w:w="34" w:type="dxa"/>
              <w:right w:w="34" w:type="dxa"/>
            </w:tcMar>
          </w:tcPr>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План</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Особенности медицинского обследования.</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2. Особенности нейрофизиологического обследования детей со сложными недостатками развития.</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3. Психолого-педагогическое обследование детей со сложными нарушениями.</w:t>
            </w:r>
          </w:p>
          <w:p w:rsidR="00321D93" w:rsidRDefault="00856A99">
            <w:pPr>
              <w:spacing w:after="0" w:line="240" w:lineRule="auto"/>
              <w:jc w:val="both"/>
              <w:rPr>
                <w:sz w:val="24"/>
                <w:szCs w:val="24"/>
              </w:rPr>
            </w:pPr>
            <w:r>
              <w:rPr>
                <w:rFonts w:ascii="Times New Roman" w:hAnsi="Times New Roman" w:cs="Times New Roman"/>
                <w:color w:val="000000"/>
                <w:sz w:val="24"/>
                <w:szCs w:val="24"/>
              </w:rPr>
              <w:t>4. Особенности работы с семьёй</w:t>
            </w:r>
          </w:p>
        </w:tc>
      </w:tr>
      <w:tr w:rsidR="00321D93" w:rsidRPr="00856A99">
        <w:trPr>
          <w:trHeight w:hRule="exact" w:val="870"/>
        </w:trPr>
        <w:tc>
          <w:tcPr>
            <w:tcW w:w="9654" w:type="dxa"/>
            <w:shd w:val="clear" w:color="000000" w:fill="FFFFFF"/>
            <w:tcMar>
              <w:left w:w="34" w:type="dxa"/>
              <w:right w:w="34" w:type="dxa"/>
            </w:tcMar>
          </w:tcPr>
          <w:p w:rsidR="00321D93" w:rsidRPr="00856A99" w:rsidRDefault="00856A99">
            <w:pPr>
              <w:spacing w:after="0" w:line="240" w:lineRule="auto"/>
              <w:jc w:val="center"/>
              <w:rPr>
                <w:sz w:val="24"/>
                <w:szCs w:val="24"/>
                <w:lang w:val="ru-RU"/>
              </w:rPr>
            </w:pPr>
            <w:r w:rsidRPr="00856A99">
              <w:rPr>
                <w:rFonts w:ascii="Times New Roman" w:hAnsi="Times New Roman" w:cs="Times New Roman"/>
                <w:b/>
                <w:color w:val="000000"/>
                <w:sz w:val="24"/>
                <w:szCs w:val="24"/>
                <w:lang w:val="ru-RU"/>
              </w:rPr>
              <w:t>Практическое занятие  № 7. Тема  Инновационные программы в психологической коррекции и социальной адаптации детей со сложными недостатками развития.</w:t>
            </w:r>
          </w:p>
        </w:tc>
      </w:tr>
      <w:tr w:rsidR="00321D93">
        <w:trPr>
          <w:trHeight w:hRule="exact" w:val="1907"/>
        </w:trPr>
        <w:tc>
          <w:tcPr>
            <w:tcW w:w="9654" w:type="dxa"/>
            <w:shd w:val="clear" w:color="000000" w:fill="FFFFFF"/>
            <w:tcMar>
              <w:left w:w="34" w:type="dxa"/>
              <w:right w:w="34" w:type="dxa"/>
            </w:tcMar>
          </w:tcPr>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План</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Понятие о компенсаторных феноменах.</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2. Биологические и социальные факторы компенсации.</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3. Понятие о декомпенсации, гиперкомпенсации, псевдокомпенсации.</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4. Адаптационные и компенсаторные процессы.</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5. Формы и направления реабилитационных мероприятий.</w:t>
            </w:r>
          </w:p>
          <w:p w:rsidR="00321D93" w:rsidRDefault="00856A99">
            <w:pPr>
              <w:spacing w:after="0" w:line="240" w:lineRule="auto"/>
              <w:jc w:val="both"/>
              <w:rPr>
                <w:sz w:val="24"/>
                <w:szCs w:val="24"/>
              </w:rPr>
            </w:pPr>
            <w:r>
              <w:rPr>
                <w:rFonts w:ascii="Times New Roman" w:hAnsi="Times New Roman" w:cs="Times New Roman"/>
                <w:color w:val="000000"/>
                <w:sz w:val="24"/>
                <w:szCs w:val="24"/>
              </w:rPr>
              <w:t>6. Понятие психологической коррекции.</w:t>
            </w:r>
          </w:p>
        </w:tc>
      </w:tr>
      <w:tr w:rsidR="00321D93">
        <w:trPr>
          <w:trHeight w:hRule="exact" w:val="277"/>
        </w:trPr>
        <w:tc>
          <w:tcPr>
            <w:tcW w:w="9654" w:type="dxa"/>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21D93" w:rsidRPr="00856A99">
        <w:trPr>
          <w:trHeight w:hRule="exact" w:val="732"/>
        </w:trPr>
        <w:tc>
          <w:tcPr>
            <w:tcW w:w="9654" w:type="dxa"/>
            <w:shd w:val="clear" w:color="000000" w:fill="FFFFFF"/>
            <w:tcMar>
              <w:left w:w="34" w:type="dxa"/>
              <w:right w:w="34" w:type="dxa"/>
            </w:tcMar>
          </w:tcPr>
          <w:p w:rsidR="00321D93" w:rsidRPr="00856A99" w:rsidRDefault="00856A99">
            <w:pPr>
              <w:spacing w:after="0" w:line="240" w:lineRule="auto"/>
              <w:jc w:val="center"/>
              <w:rPr>
                <w:sz w:val="24"/>
                <w:szCs w:val="24"/>
                <w:lang w:val="ru-RU"/>
              </w:rPr>
            </w:pPr>
            <w:r w:rsidRPr="00856A99">
              <w:rPr>
                <w:rFonts w:ascii="Times New Roman" w:hAnsi="Times New Roman" w:cs="Times New Roman"/>
                <w:b/>
                <w:color w:val="000000"/>
                <w:sz w:val="24"/>
                <w:szCs w:val="24"/>
                <w:lang w:val="ru-RU"/>
              </w:rPr>
              <w:t>Занятие № 1. Тема. Предмет и задачи психологии детей со сложными недостатками развития</w:t>
            </w:r>
          </w:p>
        </w:tc>
      </w:tr>
      <w:tr w:rsidR="00321D93" w:rsidRPr="00856A99">
        <w:trPr>
          <w:trHeight w:hRule="exact" w:val="2229"/>
        </w:trPr>
        <w:tc>
          <w:tcPr>
            <w:tcW w:w="9654" w:type="dxa"/>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План</w:t>
            </w:r>
          </w:p>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1.Предмет психологии детей со сложными недостатками развития.</w:t>
            </w:r>
          </w:p>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2. Задачи психологии детей со сложными нарушениями.</w:t>
            </w:r>
          </w:p>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3. Сложный дефект.</w:t>
            </w:r>
          </w:p>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4. Пути психолого-педагогической помощи детям и их семьям.</w:t>
            </w:r>
          </w:p>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5. Перечислите задачи психологии детей со сложными недостатками развития.</w:t>
            </w:r>
          </w:p>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6. Определите пути психолого-педагогической помощи детям со сложными нарушениями развития и их семьям.</w:t>
            </w:r>
          </w:p>
        </w:tc>
      </w:tr>
      <w:tr w:rsidR="00321D93">
        <w:trPr>
          <w:trHeight w:hRule="exact" w:val="593"/>
        </w:trPr>
        <w:tc>
          <w:tcPr>
            <w:tcW w:w="9654" w:type="dxa"/>
            <w:shd w:val="clear" w:color="000000" w:fill="FFFFFF"/>
            <w:tcMar>
              <w:left w:w="34" w:type="dxa"/>
              <w:right w:w="34" w:type="dxa"/>
            </w:tcMar>
          </w:tcPr>
          <w:p w:rsidR="00321D93" w:rsidRDefault="00856A99">
            <w:pPr>
              <w:spacing w:after="0" w:line="240" w:lineRule="auto"/>
              <w:jc w:val="center"/>
              <w:rPr>
                <w:sz w:val="24"/>
                <w:szCs w:val="24"/>
              </w:rPr>
            </w:pPr>
            <w:r w:rsidRPr="00856A99">
              <w:rPr>
                <w:rFonts w:ascii="Times New Roman" w:hAnsi="Times New Roman" w:cs="Times New Roman"/>
                <w:b/>
                <w:color w:val="000000"/>
                <w:sz w:val="24"/>
                <w:szCs w:val="24"/>
                <w:lang w:val="ru-RU"/>
              </w:rPr>
              <w:t xml:space="preserve">Занятие № 2.Тема. Причины сложных недостатков развития. </w:t>
            </w:r>
            <w:r>
              <w:rPr>
                <w:rFonts w:ascii="Times New Roman" w:hAnsi="Times New Roman" w:cs="Times New Roman"/>
                <w:b/>
                <w:color w:val="000000"/>
                <w:sz w:val="24"/>
                <w:szCs w:val="24"/>
              </w:rPr>
              <w:t>Классификация сложных нарушений развития</w:t>
            </w:r>
          </w:p>
        </w:tc>
      </w:tr>
      <w:tr w:rsidR="00321D93">
        <w:trPr>
          <w:trHeight w:hRule="exact" w:val="1417"/>
        </w:trPr>
        <w:tc>
          <w:tcPr>
            <w:tcW w:w="9654" w:type="dxa"/>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План</w:t>
            </w:r>
          </w:p>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1.Причины эндогенного, экзогенного характера в происхождении сложных недостатков развития.</w:t>
            </w:r>
          </w:p>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2. Классификация слепоглухих А.В. Ярмоленко.</w:t>
            </w:r>
          </w:p>
          <w:p w:rsidR="00321D93" w:rsidRDefault="00856A99">
            <w:pPr>
              <w:spacing w:after="0" w:line="240" w:lineRule="auto"/>
              <w:rPr>
                <w:sz w:val="24"/>
                <w:szCs w:val="24"/>
              </w:rPr>
            </w:pPr>
            <w:r>
              <w:rPr>
                <w:rFonts w:ascii="Times New Roman" w:hAnsi="Times New Roman" w:cs="Times New Roman"/>
                <w:color w:val="000000"/>
                <w:sz w:val="24"/>
                <w:szCs w:val="24"/>
              </w:rPr>
              <w:t>3. Современные классификации сложных нарушений</w:t>
            </w:r>
          </w:p>
        </w:tc>
      </w:tr>
      <w:tr w:rsidR="00321D93" w:rsidRPr="00856A99">
        <w:trPr>
          <w:trHeight w:hRule="exact" w:val="322"/>
        </w:trPr>
        <w:tc>
          <w:tcPr>
            <w:tcW w:w="9654" w:type="dxa"/>
            <w:shd w:val="clear" w:color="000000" w:fill="FFFFFF"/>
            <w:tcMar>
              <w:left w:w="34" w:type="dxa"/>
              <w:right w:w="34" w:type="dxa"/>
            </w:tcMar>
          </w:tcPr>
          <w:p w:rsidR="00321D93" w:rsidRPr="00856A99" w:rsidRDefault="00856A99">
            <w:pPr>
              <w:spacing w:after="0" w:line="240" w:lineRule="auto"/>
              <w:jc w:val="center"/>
              <w:rPr>
                <w:sz w:val="24"/>
                <w:szCs w:val="24"/>
                <w:lang w:val="ru-RU"/>
              </w:rPr>
            </w:pPr>
            <w:r w:rsidRPr="00856A99">
              <w:rPr>
                <w:rFonts w:ascii="Times New Roman" w:hAnsi="Times New Roman" w:cs="Times New Roman"/>
                <w:b/>
                <w:color w:val="000000"/>
                <w:sz w:val="24"/>
                <w:szCs w:val="24"/>
                <w:lang w:val="ru-RU"/>
              </w:rPr>
              <w:t>Занятие №3. Тема. Особенности психического развития слепоглухих детей.</w:t>
            </w:r>
          </w:p>
        </w:tc>
      </w:tr>
      <w:tr w:rsidR="00321D93" w:rsidRPr="00856A99">
        <w:trPr>
          <w:trHeight w:hRule="exact" w:val="2229"/>
        </w:trPr>
        <w:tc>
          <w:tcPr>
            <w:tcW w:w="9654" w:type="dxa"/>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План</w:t>
            </w:r>
          </w:p>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1. Виды деятельности: лепка, моделирование, рисование, игра в формировании представлений об окружающем мире.</w:t>
            </w:r>
          </w:p>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2. Развитие личности слепоглухого ребёнка.</w:t>
            </w:r>
          </w:p>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3. Обучение детей совместным со взрослым действиям, развитие самостоятельности.</w:t>
            </w:r>
          </w:p>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1. Раскройте особенности деятельности слепоглухих детей.</w:t>
            </w:r>
          </w:p>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5. Раскройте направления и содержание работы по формированию и развитию самостоятельности у слепоглухих детей.</w:t>
            </w:r>
          </w:p>
        </w:tc>
      </w:tr>
      <w:tr w:rsidR="00321D93">
        <w:trPr>
          <w:trHeight w:hRule="exact" w:val="322"/>
        </w:trPr>
        <w:tc>
          <w:tcPr>
            <w:tcW w:w="9654" w:type="dxa"/>
            <w:shd w:val="clear" w:color="000000" w:fill="FFFFFF"/>
            <w:tcMar>
              <w:left w:w="34" w:type="dxa"/>
              <w:right w:w="34" w:type="dxa"/>
            </w:tcMar>
          </w:tcPr>
          <w:p w:rsidR="00321D93" w:rsidRDefault="00856A99">
            <w:pPr>
              <w:spacing w:after="0" w:line="240" w:lineRule="auto"/>
              <w:jc w:val="center"/>
              <w:rPr>
                <w:sz w:val="24"/>
                <w:szCs w:val="24"/>
              </w:rPr>
            </w:pPr>
            <w:r>
              <w:rPr>
                <w:rFonts w:ascii="Times New Roman" w:hAnsi="Times New Roman" w:cs="Times New Roman"/>
                <w:b/>
                <w:color w:val="000000"/>
                <w:sz w:val="24"/>
                <w:szCs w:val="24"/>
              </w:rPr>
              <w:t>1.Современная система специального образования</w:t>
            </w:r>
          </w:p>
        </w:tc>
      </w:tr>
      <w:tr w:rsidR="00321D93">
        <w:trPr>
          <w:trHeight w:hRule="exact" w:val="2252"/>
        </w:trPr>
        <w:tc>
          <w:tcPr>
            <w:tcW w:w="9654" w:type="dxa"/>
            <w:shd w:val="clear" w:color="000000" w:fill="FFFFFF"/>
            <w:tcMar>
              <w:left w:w="34" w:type="dxa"/>
              <w:right w:w="34" w:type="dxa"/>
            </w:tcMar>
          </w:tcPr>
          <w:p w:rsidR="00321D93" w:rsidRDefault="00856A99">
            <w:pPr>
              <w:spacing w:after="0" w:line="240" w:lineRule="auto"/>
              <w:rPr>
                <w:sz w:val="24"/>
                <w:szCs w:val="24"/>
              </w:rPr>
            </w:pPr>
            <w:r w:rsidRPr="00856A99">
              <w:rPr>
                <w:rFonts w:ascii="Times New Roman" w:hAnsi="Times New Roman" w:cs="Times New Roman"/>
                <w:color w:val="000000"/>
                <w:sz w:val="24"/>
                <w:szCs w:val="24"/>
                <w:lang w:val="ru-RU"/>
              </w:rPr>
              <w:t xml:space="preserve">Общая характеристика современной системы специальных образовательных услуг Медикосоциальная профилактика и ранняя комплексная помощь. Медико-социально- педагогический патронаж. Программы ранней помощи детям и семье. Дошкольное образование ребенка с ограниченными возможностями жизнедеятельности. Школьная система специального образования. Специальные (коррекционные) образовательные учреждения </w:t>
            </w:r>
            <w:r>
              <w:rPr>
                <w:rFonts w:ascii="Times New Roman" w:hAnsi="Times New Roman" w:cs="Times New Roman"/>
                <w:color w:val="000000"/>
                <w:sz w:val="24"/>
                <w:szCs w:val="24"/>
              </w:rPr>
              <w:t>I</w:t>
            </w:r>
            <w:r w:rsidRPr="00856A99">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II</w:t>
            </w:r>
            <w:r w:rsidRPr="00856A99">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III</w:t>
            </w:r>
            <w:r w:rsidRPr="00856A99">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IV</w:t>
            </w:r>
            <w:r w:rsidRPr="00856A99">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w:t>
            </w:r>
            <w:r w:rsidRPr="00856A99">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VI</w:t>
            </w:r>
            <w:r w:rsidRPr="00856A99">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VII</w:t>
            </w:r>
            <w:r w:rsidRPr="00856A99">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VIII</w:t>
            </w:r>
            <w:r w:rsidRPr="00856A99">
              <w:rPr>
                <w:rFonts w:ascii="Times New Roman" w:hAnsi="Times New Roman" w:cs="Times New Roman"/>
                <w:color w:val="000000"/>
                <w:sz w:val="24"/>
                <w:szCs w:val="24"/>
                <w:lang w:val="ru-RU"/>
              </w:rPr>
              <w:t xml:space="preserve"> вида; их характеристика. Специальные детские дома; обучение в домашних условиях; реабилитационные центры; логопедические службы. </w:t>
            </w:r>
            <w:r>
              <w:rPr>
                <w:rFonts w:ascii="Times New Roman" w:hAnsi="Times New Roman" w:cs="Times New Roman"/>
                <w:color w:val="000000"/>
                <w:sz w:val="24"/>
                <w:szCs w:val="24"/>
              </w:rPr>
              <w:t>Профессиональная ориентация и</w:t>
            </w:r>
          </w:p>
        </w:tc>
      </w:tr>
    </w:tbl>
    <w:p w:rsidR="00321D93" w:rsidRDefault="00856A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1D93" w:rsidRPr="00856A99">
        <w:trPr>
          <w:trHeight w:hRule="exact" w:val="1125"/>
        </w:trPr>
        <w:tc>
          <w:tcPr>
            <w:tcW w:w="9654" w:type="dxa"/>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lastRenderedPageBreak/>
              <w:t>система профессионального образования лиц с ограниченной трудоспособностью, их социально-трудовая реабилитации Социально-педагогическая помощь в социокультурной адаптации лицам с ограниченными возможностями жизнедеятельности в здоровья.</w:t>
            </w:r>
          </w:p>
        </w:tc>
      </w:tr>
      <w:tr w:rsidR="00321D93" w:rsidRPr="00856A99">
        <w:trPr>
          <w:trHeight w:hRule="exact" w:val="322"/>
        </w:trPr>
        <w:tc>
          <w:tcPr>
            <w:tcW w:w="9654" w:type="dxa"/>
            <w:shd w:val="clear" w:color="000000" w:fill="FFFFFF"/>
            <w:tcMar>
              <w:left w:w="34" w:type="dxa"/>
              <w:right w:w="34" w:type="dxa"/>
            </w:tcMar>
          </w:tcPr>
          <w:p w:rsidR="00321D93" w:rsidRPr="00856A99" w:rsidRDefault="00856A99">
            <w:pPr>
              <w:spacing w:after="0" w:line="240" w:lineRule="auto"/>
              <w:jc w:val="center"/>
              <w:rPr>
                <w:sz w:val="24"/>
                <w:szCs w:val="24"/>
                <w:lang w:val="ru-RU"/>
              </w:rPr>
            </w:pPr>
            <w:r w:rsidRPr="00856A99">
              <w:rPr>
                <w:rFonts w:ascii="Times New Roman" w:hAnsi="Times New Roman" w:cs="Times New Roman"/>
                <w:b/>
                <w:color w:val="000000"/>
                <w:sz w:val="24"/>
                <w:szCs w:val="24"/>
                <w:lang w:val="ru-RU"/>
              </w:rPr>
              <w:t>2. Особенности психического развития слепоглухих детей.</w:t>
            </w:r>
          </w:p>
        </w:tc>
      </w:tr>
      <w:tr w:rsidR="00321D93" w:rsidRPr="00856A99">
        <w:trPr>
          <w:trHeight w:hRule="exact" w:val="7367"/>
        </w:trPr>
        <w:tc>
          <w:tcPr>
            <w:tcW w:w="9654" w:type="dxa"/>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 утраченных сенсорных функций.</w:t>
            </w:r>
          </w:p>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Кожная чувствительность и двигательная память, как способ познания окружающего. Использование остаточного зрения и слуха в познавательной деятельности слепоглухих детей.</w:t>
            </w:r>
          </w:p>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Опыт работы профессора дефектологии П.И.Соколинского с О.И.Скороходовой.</w:t>
            </w:r>
          </w:p>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Особенности личности и эмоционально-волевой сферы слепоглухих детей. Причины ущербного, иждивенческого, эгоистического развития личности. Вторичные нарушения развития – слабость и искажённость эмоциональных и социальных связей, вызванных изолированностью ребёнка от внешнего мира. Ситуация гинеронеки, результатом чего становится завышенная самооценка ребёнка, стремление уйти от трудностей. Социально бытовая адаптация слепоглухих детей при выраженной умственной отсталости. Особенности деятельности слепоглухих детей.</w:t>
            </w:r>
          </w:p>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Значение в формировании правильных представлений об окружающем у слепоглухого ребёнка  и таких видов деятельности как лепка, моделирование, рисование и игра. 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 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 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tc>
      </w:tr>
      <w:tr w:rsidR="00321D93" w:rsidRPr="00856A99">
        <w:trPr>
          <w:trHeight w:hRule="exact" w:val="593"/>
        </w:trPr>
        <w:tc>
          <w:tcPr>
            <w:tcW w:w="9654" w:type="dxa"/>
            <w:shd w:val="clear" w:color="000000" w:fill="FFFFFF"/>
            <w:tcMar>
              <w:left w:w="34" w:type="dxa"/>
              <w:right w:w="34" w:type="dxa"/>
            </w:tcMar>
          </w:tcPr>
          <w:p w:rsidR="00321D93" w:rsidRPr="00856A99" w:rsidRDefault="00856A99">
            <w:pPr>
              <w:spacing w:after="0" w:line="240" w:lineRule="auto"/>
              <w:jc w:val="center"/>
              <w:rPr>
                <w:sz w:val="24"/>
                <w:szCs w:val="24"/>
                <w:lang w:val="ru-RU"/>
              </w:rPr>
            </w:pPr>
            <w:r w:rsidRPr="00856A99">
              <w:rPr>
                <w:rFonts w:ascii="Times New Roman" w:hAnsi="Times New Roman" w:cs="Times New Roman"/>
                <w:b/>
                <w:color w:val="000000"/>
                <w:sz w:val="24"/>
                <w:szCs w:val="24"/>
                <w:lang w:val="ru-RU"/>
              </w:rPr>
              <w:t>3. Клинико-психологические особенности умственно отсталых детей с нарушением.</w:t>
            </w:r>
          </w:p>
        </w:tc>
      </w:tr>
      <w:tr w:rsidR="00321D93" w:rsidRPr="00856A99">
        <w:trPr>
          <w:trHeight w:hRule="exact" w:val="299"/>
        </w:trPr>
        <w:tc>
          <w:tcPr>
            <w:tcW w:w="9654" w:type="dxa"/>
            <w:shd w:val="clear" w:color="000000" w:fill="FFFFFF"/>
            <w:tcMar>
              <w:left w:w="34" w:type="dxa"/>
              <w:right w:w="34" w:type="dxa"/>
            </w:tcMar>
          </w:tcPr>
          <w:p w:rsidR="00321D93" w:rsidRPr="00856A99" w:rsidRDefault="00321D93">
            <w:pPr>
              <w:rPr>
                <w:lang w:val="ru-RU"/>
              </w:rPr>
            </w:pPr>
          </w:p>
        </w:tc>
      </w:tr>
    </w:tbl>
    <w:p w:rsidR="00321D93" w:rsidRPr="00856A99" w:rsidRDefault="00856A99">
      <w:pPr>
        <w:rPr>
          <w:sz w:val="0"/>
          <w:szCs w:val="0"/>
          <w:lang w:val="ru-RU"/>
        </w:rPr>
      </w:pPr>
      <w:r w:rsidRPr="00856A99">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321D93" w:rsidRPr="00856A99">
        <w:trPr>
          <w:trHeight w:hRule="exact" w:val="855"/>
        </w:trPr>
        <w:tc>
          <w:tcPr>
            <w:tcW w:w="9654" w:type="dxa"/>
            <w:gridSpan w:val="2"/>
            <w:shd w:val="clear" w:color="000000" w:fill="FFFFFF"/>
            <w:tcMar>
              <w:left w:w="34" w:type="dxa"/>
              <w:right w:w="34" w:type="dxa"/>
            </w:tcMar>
          </w:tcPr>
          <w:p w:rsidR="00321D93" w:rsidRPr="00856A99" w:rsidRDefault="00321D93">
            <w:pPr>
              <w:spacing w:after="0" w:line="240" w:lineRule="auto"/>
              <w:rPr>
                <w:sz w:val="24"/>
                <w:szCs w:val="24"/>
                <w:lang w:val="ru-RU"/>
              </w:rPr>
            </w:pPr>
          </w:p>
          <w:p w:rsidR="00321D93" w:rsidRPr="00856A99" w:rsidRDefault="00856A99">
            <w:pPr>
              <w:spacing w:after="0" w:line="240" w:lineRule="auto"/>
              <w:rPr>
                <w:sz w:val="24"/>
                <w:szCs w:val="24"/>
                <w:lang w:val="ru-RU"/>
              </w:rPr>
            </w:pPr>
            <w:r w:rsidRPr="00856A99">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321D93" w:rsidRPr="00856A99">
        <w:trPr>
          <w:trHeight w:hRule="exact" w:val="5182"/>
        </w:trPr>
        <w:tc>
          <w:tcPr>
            <w:tcW w:w="9654" w:type="dxa"/>
            <w:gridSpan w:val="2"/>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1. Методические указания для обучающихся по освоению дисциплины «Психолого- педагогическое сопровождение детей с комплексными нарушениями в развитии» / Таротенко Ольга Анатольевна. – Омск: Изд-во Омской гуманитарной академии, 2022.</w:t>
            </w:r>
          </w:p>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21D93">
        <w:trPr>
          <w:trHeight w:hRule="exact" w:val="994"/>
        </w:trPr>
        <w:tc>
          <w:tcPr>
            <w:tcW w:w="9654" w:type="dxa"/>
            <w:gridSpan w:val="2"/>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321D93" w:rsidRDefault="00856A99">
            <w:pPr>
              <w:spacing w:after="0" w:line="240" w:lineRule="auto"/>
              <w:rPr>
                <w:sz w:val="24"/>
                <w:szCs w:val="24"/>
              </w:rPr>
            </w:pPr>
            <w:r>
              <w:rPr>
                <w:rFonts w:ascii="Times New Roman" w:hAnsi="Times New Roman" w:cs="Times New Roman"/>
                <w:b/>
                <w:color w:val="000000"/>
                <w:sz w:val="24"/>
                <w:szCs w:val="24"/>
              </w:rPr>
              <w:t>Основная:</w:t>
            </w:r>
          </w:p>
        </w:tc>
      </w:tr>
      <w:tr w:rsidR="00321D93" w:rsidRPr="00856A99">
        <w:trPr>
          <w:trHeight w:hRule="exact" w:val="826"/>
        </w:trPr>
        <w:tc>
          <w:tcPr>
            <w:tcW w:w="9654" w:type="dxa"/>
            <w:gridSpan w:val="2"/>
            <w:shd w:val="clear" w:color="000000" w:fill="FFFFFF"/>
            <w:tcMar>
              <w:left w:w="34" w:type="dxa"/>
              <w:right w:w="34" w:type="dxa"/>
            </w:tcMar>
          </w:tcPr>
          <w:p w:rsidR="00321D93" w:rsidRPr="00856A99" w:rsidRDefault="00856A99">
            <w:pPr>
              <w:spacing w:after="0" w:line="240" w:lineRule="auto"/>
              <w:ind w:firstLine="725"/>
              <w:jc w:val="both"/>
              <w:rPr>
                <w:sz w:val="24"/>
                <w:szCs w:val="24"/>
                <w:lang w:val="ru-RU"/>
              </w:rPr>
            </w:pPr>
            <w:r w:rsidRPr="00856A99">
              <w:rPr>
                <w:rFonts w:ascii="Times New Roman" w:hAnsi="Times New Roman" w:cs="Times New Roman"/>
                <w:color w:val="000000"/>
                <w:sz w:val="24"/>
                <w:szCs w:val="24"/>
                <w:lang w:val="ru-RU"/>
              </w:rPr>
              <w:t>1.</w:t>
            </w:r>
            <w:r w:rsidRPr="00856A99">
              <w:rPr>
                <w:lang w:val="ru-RU"/>
              </w:rPr>
              <w:t xml:space="preserve"> </w:t>
            </w:r>
            <w:r w:rsidRPr="00856A99">
              <w:rPr>
                <w:rFonts w:ascii="Times New Roman" w:hAnsi="Times New Roman" w:cs="Times New Roman"/>
                <w:color w:val="000000"/>
                <w:sz w:val="24"/>
                <w:szCs w:val="24"/>
                <w:lang w:val="ru-RU"/>
              </w:rPr>
              <w:t>Олигофренопедагогика</w:t>
            </w:r>
            <w:r w:rsidRPr="00856A99">
              <w:rPr>
                <w:lang w:val="ru-RU"/>
              </w:rPr>
              <w:t xml:space="preserve"> </w:t>
            </w:r>
            <w:r w:rsidRPr="00856A99">
              <w:rPr>
                <w:rFonts w:ascii="Times New Roman" w:hAnsi="Times New Roman" w:cs="Times New Roman"/>
                <w:color w:val="000000"/>
                <w:sz w:val="24"/>
                <w:szCs w:val="24"/>
                <w:lang w:val="ru-RU"/>
              </w:rPr>
              <w:t>/</w:t>
            </w:r>
            <w:r w:rsidRPr="00856A99">
              <w:rPr>
                <w:lang w:val="ru-RU"/>
              </w:rPr>
              <w:t xml:space="preserve"> </w:t>
            </w:r>
            <w:r w:rsidRPr="00856A99">
              <w:rPr>
                <w:rFonts w:ascii="Times New Roman" w:hAnsi="Times New Roman" w:cs="Times New Roman"/>
                <w:color w:val="000000"/>
                <w:sz w:val="24"/>
                <w:szCs w:val="24"/>
                <w:lang w:val="ru-RU"/>
              </w:rPr>
              <w:t>Гугкаева</w:t>
            </w:r>
            <w:r w:rsidRPr="00856A99">
              <w:rPr>
                <w:lang w:val="ru-RU"/>
              </w:rPr>
              <w:t xml:space="preserve"> </w:t>
            </w:r>
            <w:r w:rsidRPr="00856A99">
              <w:rPr>
                <w:rFonts w:ascii="Times New Roman" w:hAnsi="Times New Roman" w:cs="Times New Roman"/>
                <w:color w:val="000000"/>
                <w:sz w:val="24"/>
                <w:szCs w:val="24"/>
                <w:lang w:val="ru-RU"/>
              </w:rPr>
              <w:t>И.</w:t>
            </w:r>
            <w:r w:rsidRPr="00856A99">
              <w:rPr>
                <w:lang w:val="ru-RU"/>
              </w:rPr>
              <w:t xml:space="preserve"> </w:t>
            </w:r>
            <w:r w:rsidRPr="00856A99">
              <w:rPr>
                <w:rFonts w:ascii="Times New Roman" w:hAnsi="Times New Roman" w:cs="Times New Roman"/>
                <w:color w:val="000000"/>
                <w:sz w:val="24"/>
                <w:szCs w:val="24"/>
                <w:lang w:val="ru-RU"/>
              </w:rPr>
              <w:t>Т..</w:t>
            </w:r>
            <w:r w:rsidRPr="00856A99">
              <w:rPr>
                <w:lang w:val="ru-RU"/>
              </w:rPr>
              <w:t xml:space="preserve"> </w:t>
            </w:r>
            <w:r w:rsidRPr="00856A99">
              <w:rPr>
                <w:rFonts w:ascii="Times New Roman" w:hAnsi="Times New Roman" w:cs="Times New Roman"/>
                <w:color w:val="000000"/>
                <w:sz w:val="24"/>
                <w:szCs w:val="24"/>
                <w:lang w:val="ru-RU"/>
              </w:rPr>
              <w:t>-</w:t>
            </w:r>
            <w:r w:rsidRPr="00856A99">
              <w:rPr>
                <w:lang w:val="ru-RU"/>
              </w:rPr>
              <w:t xml:space="preserve"> </w:t>
            </w:r>
            <w:r w:rsidRPr="00856A99">
              <w:rPr>
                <w:rFonts w:ascii="Times New Roman" w:hAnsi="Times New Roman" w:cs="Times New Roman"/>
                <w:color w:val="000000"/>
                <w:sz w:val="24"/>
                <w:szCs w:val="24"/>
                <w:lang w:val="ru-RU"/>
              </w:rPr>
              <w:t>Владикавказ:</w:t>
            </w:r>
            <w:r w:rsidRPr="00856A99">
              <w:rPr>
                <w:lang w:val="ru-RU"/>
              </w:rPr>
              <w:t xml:space="preserve"> </w:t>
            </w:r>
            <w:r w:rsidRPr="00856A99">
              <w:rPr>
                <w:rFonts w:ascii="Times New Roman" w:hAnsi="Times New Roman" w:cs="Times New Roman"/>
                <w:color w:val="000000"/>
                <w:sz w:val="24"/>
                <w:szCs w:val="24"/>
                <w:lang w:val="ru-RU"/>
              </w:rPr>
              <w:t>Северо-Осетинский</w:t>
            </w:r>
            <w:r w:rsidRPr="00856A99">
              <w:rPr>
                <w:lang w:val="ru-RU"/>
              </w:rPr>
              <w:t xml:space="preserve"> </w:t>
            </w:r>
            <w:r w:rsidRPr="00856A99">
              <w:rPr>
                <w:rFonts w:ascii="Times New Roman" w:hAnsi="Times New Roman" w:cs="Times New Roman"/>
                <w:color w:val="000000"/>
                <w:sz w:val="24"/>
                <w:szCs w:val="24"/>
                <w:lang w:val="ru-RU"/>
              </w:rPr>
              <w:t>государственный</w:t>
            </w:r>
            <w:r w:rsidRPr="00856A99">
              <w:rPr>
                <w:lang w:val="ru-RU"/>
              </w:rPr>
              <w:t xml:space="preserve"> </w:t>
            </w:r>
            <w:r w:rsidRPr="00856A99">
              <w:rPr>
                <w:rFonts w:ascii="Times New Roman" w:hAnsi="Times New Roman" w:cs="Times New Roman"/>
                <w:color w:val="000000"/>
                <w:sz w:val="24"/>
                <w:szCs w:val="24"/>
                <w:lang w:val="ru-RU"/>
              </w:rPr>
              <w:t>педагогический</w:t>
            </w:r>
            <w:r w:rsidRPr="00856A99">
              <w:rPr>
                <w:lang w:val="ru-RU"/>
              </w:rPr>
              <w:t xml:space="preserve"> </w:t>
            </w:r>
            <w:r w:rsidRPr="00856A99">
              <w:rPr>
                <w:rFonts w:ascii="Times New Roman" w:hAnsi="Times New Roman" w:cs="Times New Roman"/>
                <w:color w:val="000000"/>
                <w:sz w:val="24"/>
                <w:szCs w:val="24"/>
                <w:lang w:val="ru-RU"/>
              </w:rPr>
              <w:t>институт,</w:t>
            </w:r>
            <w:r w:rsidRPr="00856A99">
              <w:rPr>
                <w:lang w:val="ru-RU"/>
              </w:rPr>
              <w:t xml:space="preserve"> </w:t>
            </w:r>
            <w:r w:rsidRPr="00856A99">
              <w:rPr>
                <w:rFonts w:ascii="Times New Roman" w:hAnsi="Times New Roman" w:cs="Times New Roman"/>
                <w:color w:val="000000"/>
                <w:sz w:val="24"/>
                <w:szCs w:val="24"/>
                <w:lang w:val="ru-RU"/>
              </w:rPr>
              <w:t>2017.</w:t>
            </w:r>
            <w:r w:rsidRPr="00856A99">
              <w:rPr>
                <w:lang w:val="ru-RU"/>
              </w:rPr>
              <w:t xml:space="preserve"> </w:t>
            </w:r>
            <w:r w:rsidRPr="00856A99">
              <w:rPr>
                <w:rFonts w:ascii="Times New Roman" w:hAnsi="Times New Roman" w:cs="Times New Roman"/>
                <w:color w:val="000000"/>
                <w:sz w:val="24"/>
                <w:szCs w:val="24"/>
                <w:lang w:val="ru-RU"/>
              </w:rPr>
              <w:t>-</w:t>
            </w:r>
            <w:r w:rsidRPr="00856A99">
              <w:rPr>
                <w:lang w:val="ru-RU"/>
              </w:rPr>
              <w:t xml:space="preserve"> </w:t>
            </w:r>
            <w:r w:rsidRPr="00856A99">
              <w:rPr>
                <w:rFonts w:ascii="Times New Roman" w:hAnsi="Times New Roman" w:cs="Times New Roman"/>
                <w:color w:val="000000"/>
                <w:sz w:val="24"/>
                <w:szCs w:val="24"/>
                <w:lang w:val="ru-RU"/>
              </w:rPr>
              <w:t>134</w:t>
            </w:r>
            <w:r w:rsidRPr="00856A99">
              <w:rPr>
                <w:lang w:val="ru-RU"/>
              </w:rPr>
              <w:t xml:space="preserve"> </w:t>
            </w:r>
            <w:r w:rsidRPr="00856A99">
              <w:rPr>
                <w:rFonts w:ascii="Times New Roman" w:hAnsi="Times New Roman" w:cs="Times New Roman"/>
                <w:color w:val="000000"/>
                <w:sz w:val="24"/>
                <w:szCs w:val="24"/>
                <w:lang w:val="ru-RU"/>
              </w:rPr>
              <w:t>с.</w:t>
            </w:r>
            <w:r w:rsidRPr="00856A99">
              <w:rPr>
                <w:lang w:val="ru-RU"/>
              </w:rPr>
              <w:t xml:space="preserve"> </w:t>
            </w:r>
            <w:r w:rsidRPr="00856A99">
              <w:rPr>
                <w:rFonts w:ascii="Times New Roman" w:hAnsi="Times New Roman" w:cs="Times New Roman"/>
                <w:color w:val="000000"/>
                <w:sz w:val="24"/>
                <w:szCs w:val="24"/>
                <w:lang w:val="ru-RU"/>
              </w:rPr>
              <w:t>-</w:t>
            </w:r>
            <w:r w:rsidRPr="00856A99">
              <w:rPr>
                <w:lang w:val="ru-RU"/>
              </w:rPr>
              <w:t xml:space="preserve"> </w:t>
            </w:r>
            <w:r>
              <w:rPr>
                <w:rFonts w:ascii="Times New Roman" w:hAnsi="Times New Roman" w:cs="Times New Roman"/>
                <w:color w:val="000000"/>
                <w:sz w:val="24"/>
                <w:szCs w:val="24"/>
              </w:rPr>
              <w:t>ISBN</w:t>
            </w:r>
            <w:r w:rsidRPr="00856A99">
              <w:rPr>
                <w:rFonts w:ascii="Times New Roman" w:hAnsi="Times New Roman" w:cs="Times New Roman"/>
                <w:color w:val="000000"/>
                <w:sz w:val="24"/>
                <w:szCs w:val="24"/>
                <w:lang w:val="ru-RU"/>
              </w:rPr>
              <w:t>:</w:t>
            </w:r>
            <w:r w:rsidRPr="00856A99">
              <w:rPr>
                <w:lang w:val="ru-RU"/>
              </w:rPr>
              <w:t xml:space="preserve"> </w:t>
            </w:r>
            <w:r w:rsidRPr="00856A99">
              <w:rPr>
                <w:rFonts w:ascii="Times New Roman" w:hAnsi="Times New Roman" w:cs="Times New Roman"/>
                <w:color w:val="000000"/>
                <w:sz w:val="24"/>
                <w:szCs w:val="24"/>
                <w:lang w:val="ru-RU"/>
              </w:rPr>
              <w:t>978-5-00081-140-5.</w:t>
            </w:r>
            <w:r w:rsidRPr="00856A99">
              <w:rPr>
                <w:lang w:val="ru-RU"/>
              </w:rPr>
              <w:t xml:space="preserve"> </w:t>
            </w:r>
            <w:r w:rsidRPr="00856A99">
              <w:rPr>
                <w:rFonts w:ascii="Times New Roman" w:hAnsi="Times New Roman" w:cs="Times New Roman"/>
                <w:color w:val="000000"/>
                <w:sz w:val="24"/>
                <w:szCs w:val="24"/>
                <w:lang w:val="ru-RU"/>
              </w:rPr>
              <w:t>-</w:t>
            </w:r>
            <w:r w:rsidRPr="00856A99">
              <w:rPr>
                <w:lang w:val="ru-RU"/>
              </w:rPr>
              <w:t xml:space="preserve"> </w:t>
            </w:r>
            <w:r>
              <w:rPr>
                <w:rFonts w:ascii="Times New Roman" w:hAnsi="Times New Roman" w:cs="Times New Roman"/>
                <w:color w:val="000000"/>
                <w:sz w:val="24"/>
                <w:szCs w:val="24"/>
              </w:rPr>
              <w:t>URL</w:t>
            </w:r>
            <w:r w:rsidRPr="00856A99">
              <w:rPr>
                <w:rFonts w:ascii="Times New Roman" w:hAnsi="Times New Roman" w:cs="Times New Roman"/>
                <w:color w:val="000000"/>
                <w:sz w:val="24"/>
                <w:szCs w:val="24"/>
                <w:lang w:val="ru-RU"/>
              </w:rPr>
              <w:t>:</w:t>
            </w:r>
            <w:r w:rsidRPr="00856A99">
              <w:rPr>
                <w:lang w:val="ru-RU"/>
              </w:rPr>
              <w:t xml:space="preserve"> </w:t>
            </w:r>
            <w:hyperlink r:id="rId4" w:history="1">
              <w:r w:rsidR="0011190A">
                <w:rPr>
                  <w:rStyle w:val="a3"/>
                  <w:lang w:val="ru-RU"/>
                </w:rPr>
                <w:t>http://www.iprbookshop.ru/73810.html</w:t>
              </w:r>
            </w:hyperlink>
            <w:r w:rsidRPr="00856A99">
              <w:rPr>
                <w:lang w:val="ru-RU"/>
              </w:rPr>
              <w:t xml:space="preserve"> </w:t>
            </w:r>
          </w:p>
        </w:tc>
      </w:tr>
      <w:tr w:rsidR="00321D93" w:rsidRPr="00856A99">
        <w:trPr>
          <w:trHeight w:hRule="exact" w:val="826"/>
        </w:trPr>
        <w:tc>
          <w:tcPr>
            <w:tcW w:w="9654" w:type="dxa"/>
            <w:gridSpan w:val="2"/>
            <w:shd w:val="clear" w:color="000000" w:fill="FFFFFF"/>
            <w:tcMar>
              <w:left w:w="34" w:type="dxa"/>
              <w:right w:w="34" w:type="dxa"/>
            </w:tcMar>
          </w:tcPr>
          <w:p w:rsidR="00321D93" w:rsidRPr="00856A99" w:rsidRDefault="00856A99">
            <w:pPr>
              <w:spacing w:after="0" w:line="240" w:lineRule="auto"/>
              <w:ind w:firstLine="725"/>
              <w:jc w:val="both"/>
              <w:rPr>
                <w:sz w:val="24"/>
                <w:szCs w:val="24"/>
                <w:lang w:val="ru-RU"/>
              </w:rPr>
            </w:pPr>
            <w:r w:rsidRPr="00856A99">
              <w:rPr>
                <w:rFonts w:ascii="Times New Roman" w:hAnsi="Times New Roman" w:cs="Times New Roman"/>
                <w:color w:val="000000"/>
                <w:sz w:val="24"/>
                <w:szCs w:val="24"/>
                <w:lang w:val="ru-RU"/>
              </w:rPr>
              <w:t>2.</w:t>
            </w:r>
            <w:r w:rsidRPr="00856A99">
              <w:rPr>
                <w:lang w:val="ru-RU"/>
              </w:rPr>
              <w:t xml:space="preserve"> </w:t>
            </w:r>
            <w:r w:rsidRPr="00856A99">
              <w:rPr>
                <w:rFonts w:ascii="Times New Roman" w:hAnsi="Times New Roman" w:cs="Times New Roman"/>
                <w:color w:val="000000"/>
                <w:sz w:val="24"/>
                <w:szCs w:val="24"/>
                <w:lang w:val="ru-RU"/>
              </w:rPr>
              <w:t>Психолого-педагогическое</w:t>
            </w:r>
            <w:r w:rsidRPr="00856A99">
              <w:rPr>
                <w:lang w:val="ru-RU"/>
              </w:rPr>
              <w:t xml:space="preserve"> </w:t>
            </w:r>
            <w:r w:rsidRPr="00856A99">
              <w:rPr>
                <w:rFonts w:ascii="Times New Roman" w:hAnsi="Times New Roman" w:cs="Times New Roman"/>
                <w:color w:val="000000"/>
                <w:sz w:val="24"/>
                <w:szCs w:val="24"/>
                <w:lang w:val="ru-RU"/>
              </w:rPr>
              <w:t>сопровождение</w:t>
            </w:r>
            <w:r w:rsidRPr="00856A99">
              <w:rPr>
                <w:lang w:val="ru-RU"/>
              </w:rPr>
              <w:t xml:space="preserve"> </w:t>
            </w:r>
            <w:r w:rsidRPr="00856A99">
              <w:rPr>
                <w:rFonts w:ascii="Times New Roman" w:hAnsi="Times New Roman" w:cs="Times New Roman"/>
                <w:color w:val="000000"/>
                <w:sz w:val="24"/>
                <w:szCs w:val="24"/>
                <w:lang w:val="ru-RU"/>
              </w:rPr>
              <w:t>обучающихся</w:t>
            </w:r>
            <w:r w:rsidRPr="00856A99">
              <w:rPr>
                <w:lang w:val="ru-RU"/>
              </w:rPr>
              <w:t xml:space="preserve"> </w:t>
            </w:r>
            <w:r w:rsidRPr="00856A99">
              <w:rPr>
                <w:rFonts w:ascii="Times New Roman" w:hAnsi="Times New Roman" w:cs="Times New Roman"/>
                <w:color w:val="000000"/>
                <w:sz w:val="24"/>
                <w:szCs w:val="24"/>
                <w:lang w:val="ru-RU"/>
              </w:rPr>
              <w:t>с</w:t>
            </w:r>
            <w:r w:rsidRPr="00856A99">
              <w:rPr>
                <w:lang w:val="ru-RU"/>
              </w:rPr>
              <w:t xml:space="preserve"> </w:t>
            </w:r>
            <w:r w:rsidRPr="00856A99">
              <w:rPr>
                <w:rFonts w:ascii="Times New Roman" w:hAnsi="Times New Roman" w:cs="Times New Roman"/>
                <w:color w:val="000000"/>
                <w:sz w:val="24"/>
                <w:szCs w:val="24"/>
                <w:lang w:val="ru-RU"/>
              </w:rPr>
              <w:t>ОВЗ</w:t>
            </w:r>
            <w:r w:rsidRPr="00856A99">
              <w:rPr>
                <w:lang w:val="ru-RU"/>
              </w:rPr>
              <w:t xml:space="preserve"> </w:t>
            </w:r>
            <w:r w:rsidRPr="00856A99">
              <w:rPr>
                <w:rFonts w:ascii="Times New Roman" w:hAnsi="Times New Roman" w:cs="Times New Roman"/>
                <w:color w:val="000000"/>
                <w:sz w:val="24"/>
                <w:szCs w:val="24"/>
                <w:lang w:val="ru-RU"/>
              </w:rPr>
              <w:t>/</w:t>
            </w:r>
            <w:r w:rsidRPr="00856A99">
              <w:rPr>
                <w:lang w:val="ru-RU"/>
              </w:rPr>
              <w:t xml:space="preserve"> </w:t>
            </w:r>
            <w:r w:rsidRPr="00856A99">
              <w:rPr>
                <w:rFonts w:ascii="Times New Roman" w:hAnsi="Times New Roman" w:cs="Times New Roman"/>
                <w:color w:val="000000"/>
                <w:sz w:val="24"/>
                <w:szCs w:val="24"/>
                <w:lang w:val="ru-RU"/>
              </w:rPr>
              <w:t>Годовникова</w:t>
            </w:r>
            <w:r w:rsidRPr="00856A99">
              <w:rPr>
                <w:lang w:val="ru-RU"/>
              </w:rPr>
              <w:t xml:space="preserve"> </w:t>
            </w:r>
            <w:r w:rsidRPr="00856A99">
              <w:rPr>
                <w:rFonts w:ascii="Times New Roman" w:hAnsi="Times New Roman" w:cs="Times New Roman"/>
                <w:color w:val="000000"/>
                <w:sz w:val="24"/>
                <w:szCs w:val="24"/>
                <w:lang w:val="ru-RU"/>
              </w:rPr>
              <w:t>Л.</w:t>
            </w:r>
            <w:r w:rsidRPr="00856A99">
              <w:rPr>
                <w:lang w:val="ru-RU"/>
              </w:rPr>
              <w:t xml:space="preserve"> </w:t>
            </w:r>
            <w:r w:rsidRPr="00856A99">
              <w:rPr>
                <w:rFonts w:ascii="Times New Roman" w:hAnsi="Times New Roman" w:cs="Times New Roman"/>
                <w:color w:val="000000"/>
                <w:sz w:val="24"/>
                <w:szCs w:val="24"/>
                <w:lang w:val="ru-RU"/>
              </w:rPr>
              <w:t>В..</w:t>
            </w:r>
            <w:r w:rsidRPr="00856A99">
              <w:rPr>
                <w:lang w:val="ru-RU"/>
              </w:rPr>
              <w:t xml:space="preserve"> </w:t>
            </w:r>
            <w:r w:rsidRPr="00856A99">
              <w:rPr>
                <w:rFonts w:ascii="Times New Roman" w:hAnsi="Times New Roman" w:cs="Times New Roman"/>
                <w:color w:val="000000"/>
                <w:sz w:val="24"/>
                <w:szCs w:val="24"/>
                <w:lang w:val="ru-RU"/>
              </w:rPr>
              <w:t>-</w:t>
            </w:r>
            <w:r w:rsidRPr="00856A99">
              <w:rPr>
                <w:lang w:val="ru-RU"/>
              </w:rPr>
              <w:t xml:space="preserve"> </w:t>
            </w:r>
            <w:r w:rsidRPr="00856A99">
              <w:rPr>
                <w:rFonts w:ascii="Times New Roman" w:hAnsi="Times New Roman" w:cs="Times New Roman"/>
                <w:color w:val="000000"/>
                <w:sz w:val="24"/>
                <w:szCs w:val="24"/>
                <w:lang w:val="ru-RU"/>
              </w:rPr>
              <w:t>2-е</w:t>
            </w:r>
            <w:r w:rsidRPr="00856A99">
              <w:rPr>
                <w:lang w:val="ru-RU"/>
              </w:rPr>
              <w:t xml:space="preserve"> </w:t>
            </w:r>
            <w:r w:rsidRPr="00856A99">
              <w:rPr>
                <w:rFonts w:ascii="Times New Roman" w:hAnsi="Times New Roman" w:cs="Times New Roman"/>
                <w:color w:val="000000"/>
                <w:sz w:val="24"/>
                <w:szCs w:val="24"/>
                <w:lang w:val="ru-RU"/>
              </w:rPr>
              <w:t>изд.</w:t>
            </w:r>
            <w:r w:rsidRPr="00856A99">
              <w:rPr>
                <w:lang w:val="ru-RU"/>
              </w:rPr>
              <w:t xml:space="preserve"> </w:t>
            </w:r>
            <w:r w:rsidRPr="00856A99">
              <w:rPr>
                <w:rFonts w:ascii="Times New Roman" w:hAnsi="Times New Roman" w:cs="Times New Roman"/>
                <w:color w:val="000000"/>
                <w:sz w:val="24"/>
                <w:szCs w:val="24"/>
                <w:lang w:val="ru-RU"/>
              </w:rPr>
              <w:t>-</w:t>
            </w:r>
            <w:r w:rsidRPr="00856A99">
              <w:rPr>
                <w:lang w:val="ru-RU"/>
              </w:rPr>
              <w:t xml:space="preserve"> </w:t>
            </w:r>
            <w:r w:rsidRPr="00856A99">
              <w:rPr>
                <w:rFonts w:ascii="Times New Roman" w:hAnsi="Times New Roman" w:cs="Times New Roman"/>
                <w:color w:val="000000"/>
                <w:sz w:val="24"/>
                <w:szCs w:val="24"/>
                <w:lang w:val="ru-RU"/>
              </w:rPr>
              <w:t>Москва:</w:t>
            </w:r>
            <w:r w:rsidRPr="00856A99">
              <w:rPr>
                <w:lang w:val="ru-RU"/>
              </w:rPr>
              <w:t xml:space="preserve"> </w:t>
            </w:r>
            <w:r w:rsidRPr="00856A99">
              <w:rPr>
                <w:rFonts w:ascii="Times New Roman" w:hAnsi="Times New Roman" w:cs="Times New Roman"/>
                <w:color w:val="000000"/>
                <w:sz w:val="24"/>
                <w:szCs w:val="24"/>
                <w:lang w:val="ru-RU"/>
              </w:rPr>
              <w:t>Юрайт,</w:t>
            </w:r>
            <w:r w:rsidRPr="00856A99">
              <w:rPr>
                <w:lang w:val="ru-RU"/>
              </w:rPr>
              <w:t xml:space="preserve"> </w:t>
            </w:r>
            <w:r w:rsidRPr="00856A99">
              <w:rPr>
                <w:rFonts w:ascii="Times New Roman" w:hAnsi="Times New Roman" w:cs="Times New Roman"/>
                <w:color w:val="000000"/>
                <w:sz w:val="24"/>
                <w:szCs w:val="24"/>
                <w:lang w:val="ru-RU"/>
              </w:rPr>
              <w:t>2020.</w:t>
            </w:r>
            <w:r w:rsidRPr="00856A99">
              <w:rPr>
                <w:lang w:val="ru-RU"/>
              </w:rPr>
              <w:t xml:space="preserve"> </w:t>
            </w:r>
            <w:r w:rsidRPr="00856A99">
              <w:rPr>
                <w:rFonts w:ascii="Times New Roman" w:hAnsi="Times New Roman" w:cs="Times New Roman"/>
                <w:color w:val="000000"/>
                <w:sz w:val="24"/>
                <w:szCs w:val="24"/>
                <w:lang w:val="ru-RU"/>
              </w:rPr>
              <w:t>-</w:t>
            </w:r>
            <w:r w:rsidRPr="00856A99">
              <w:rPr>
                <w:lang w:val="ru-RU"/>
              </w:rPr>
              <w:t xml:space="preserve"> </w:t>
            </w:r>
            <w:r w:rsidRPr="00856A99">
              <w:rPr>
                <w:rFonts w:ascii="Times New Roman" w:hAnsi="Times New Roman" w:cs="Times New Roman"/>
                <w:color w:val="000000"/>
                <w:sz w:val="24"/>
                <w:szCs w:val="24"/>
                <w:lang w:val="ru-RU"/>
              </w:rPr>
              <w:t>218</w:t>
            </w:r>
            <w:r w:rsidRPr="00856A99">
              <w:rPr>
                <w:lang w:val="ru-RU"/>
              </w:rPr>
              <w:t xml:space="preserve"> </w:t>
            </w:r>
            <w:r w:rsidRPr="00856A99">
              <w:rPr>
                <w:rFonts w:ascii="Times New Roman" w:hAnsi="Times New Roman" w:cs="Times New Roman"/>
                <w:color w:val="000000"/>
                <w:sz w:val="24"/>
                <w:szCs w:val="24"/>
                <w:lang w:val="ru-RU"/>
              </w:rPr>
              <w:t>с</w:t>
            </w:r>
            <w:r w:rsidRPr="00856A99">
              <w:rPr>
                <w:lang w:val="ru-RU"/>
              </w:rPr>
              <w:t xml:space="preserve"> </w:t>
            </w:r>
            <w:r w:rsidRPr="00856A99">
              <w:rPr>
                <w:rFonts w:ascii="Times New Roman" w:hAnsi="Times New Roman" w:cs="Times New Roman"/>
                <w:color w:val="000000"/>
                <w:sz w:val="24"/>
                <w:szCs w:val="24"/>
                <w:lang w:val="ru-RU"/>
              </w:rPr>
              <w:t>.</w:t>
            </w:r>
            <w:r w:rsidRPr="00856A99">
              <w:rPr>
                <w:lang w:val="ru-RU"/>
              </w:rPr>
              <w:t xml:space="preserve"> </w:t>
            </w:r>
            <w:r w:rsidRPr="00856A99">
              <w:rPr>
                <w:rFonts w:ascii="Times New Roman" w:hAnsi="Times New Roman" w:cs="Times New Roman"/>
                <w:color w:val="000000"/>
                <w:sz w:val="24"/>
                <w:szCs w:val="24"/>
                <w:lang w:val="ru-RU"/>
              </w:rPr>
              <w:t>-</w:t>
            </w:r>
            <w:r w:rsidRPr="00856A99">
              <w:rPr>
                <w:lang w:val="ru-RU"/>
              </w:rPr>
              <w:t xml:space="preserve"> </w:t>
            </w:r>
            <w:r>
              <w:rPr>
                <w:rFonts w:ascii="Times New Roman" w:hAnsi="Times New Roman" w:cs="Times New Roman"/>
                <w:color w:val="000000"/>
                <w:sz w:val="24"/>
                <w:szCs w:val="24"/>
              </w:rPr>
              <w:t>ISBN</w:t>
            </w:r>
            <w:r w:rsidRPr="00856A99">
              <w:rPr>
                <w:rFonts w:ascii="Times New Roman" w:hAnsi="Times New Roman" w:cs="Times New Roman"/>
                <w:color w:val="000000"/>
                <w:sz w:val="24"/>
                <w:szCs w:val="24"/>
                <w:lang w:val="ru-RU"/>
              </w:rPr>
              <w:t>:</w:t>
            </w:r>
            <w:r w:rsidRPr="00856A99">
              <w:rPr>
                <w:lang w:val="ru-RU"/>
              </w:rPr>
              <w:t xml:space="preserve"> </w:t>
            </w:r>
            <w:r w:rsidRPr="00856A99">
              <w:rPr>
                <w:rFonts w:ascii="Times New Roman" w:hAnsi="Times New Roman" w:cs="Times New Roman"/>
                <w:color w:val="000000"/>
                <w:sz w:val="24"/>
                <w:szCs w:val="24"/>
                <w:lang w:val="ru-RU"/>
              </w:rPr>
              <w:t>978-5-534-12039-4.</w:t>
            </w:r>
            <w:r w:rsidRPr="00856A99">
              <w:rPr>
                <w:lang w:val="ru-RU"/>
              </w:rPr>
              <w:t xml:space="preserve"> </w:t>
            </w:r>
            <w:r w:rsidRPr="00856A99">
              <w:rPr>
                <w:rFonts w:ascii="Times New Roman" w:hAnsi="Times New Roman" w:cs="Times New Roman"/>
                <w:color w:val="000000"/>
                <w:sz w:val="24"/>
                <w:szCs w:val="24"/>
                <w:lang w:val="ru-RU"/>
              </w:rPr>
              <w:t>-</w:t>
            </w:r>
            <w:r w:rsidRPr="00856A99">
              <w:rPr>
                <w:lang w:val="ru-RU"/>
              </w:rPr>
              <w:t xml:space="preserve"> </w:t>
            </w:r>
            <w:r>
              <w:rPr>
                <w:rFonts w:ascii="Times New Roman" w:hAnsi="Times New Roman" w:cs="Times New Roman"/>
                <w:color w:val="000000"/>
                <w:sz w:val="24"/>
                <w:szCs w:val="24"/>
              </w:rPr>
              <w:t>URL</w:t>
            </w:r>
            <w:r w:rsidRPr="00856A99">
              <w:rPr>
                <w:rFonts w:ascii="Times New Roman" w:hAnsi="Times New Roman" w:cs="Times New Roman"/>
                <w:color w:val="000000"/>
                <w:sz w:val="24"/>
                <w:szCs w:val="24"/>
                <w:lang w:val="ru-RU"/>
              </w:rPr>
              <w:t>:</w:t>
            </w:r>
            <w:r w:rsidRPr="00856A99">
              <w:rPr>
                <w:lang w:val="ru-RU"/>
              </w:rPr>
              <w:t xml:space="preserve"> </w:t>
            </w:r>
            <w:hyperlink r:id="rId5" w:history="1">
              <w:r w:rsidR="0011190A">
                <w:rPr>
                  <w:rStyle w:val="a3"/>
                  <w:lang w:val="ru-RU"/>
                </w:rPr>
                <w:t>https://urait.ru/bcode/457133</w:t>
              </w:r>
            </w:hyperlink>
            <w:r w:rsidRPr="00856A99">
              <w:rPr>
                <w:lang w:val="ru-RU"/>
              </w:rPr>
              <w:t xml:space="preserve"> </w:t>
            </w:r>
          </w:p>
        </w:tc>
      </w:tr>
      <w:tr w:rsidR="00321D93">
        <w:trPr>
          <w:trHeight w:hRule="exact" w:val="304"/>
        </w:trPr>
        <w:tc>
          <w:tcPr>
            <w:tcW w:w="285" w:type="dxa"/>
          </w:tcPr>
          <w:p w:rsidR="00321D93" w:rsidRPr="00856A99" w:rsidRDefault="00321D93">
            <w:pPr>
              <w:rPr>
                <w:lang w:val="ru-RU"/>
              </w:rPr>
            </w:pPr>
          </w:p>
        </w:tc>
        <w:tc>
          <w:tcPr>
            <w:tcW w:w="9370" w:type="dxa"/>
            <w:shd w:val="clear" w:color="000000" w:fill="FFFFFF"/>
            <w:tcMar>
              <w:left w:w="34" w:type="dxa"/>
              <w:right w:w="34" w:type="dxa"/>
            </w:tcMar>
          </w:tcPr>
          <w:p w:rsidR="00321D93" w:rsidRDefault="00856A99">
            <w:pPr>
              <w:spacing w:after="0" w:line="240" w:lineRule="auto"/>
              <w:rPr>
                <w:sz w:val="24"/>
                <w:szCs w:val="24"/>
              </w:rPr>
            </w:pPr>
            <w:r>
              <w:rPr>
                <w:rFonts w:ascii="Times New Roman" w:hAnsi="Times New Roman" w:cs="Times New Roman"/>
                <w:i/>
                <w:color w:val="000000"/>
                <w:sz w:val="24"/>
                <w:szCs w:val="24"/>
              </w:rPr>
              <w:t>Дополнительная:</w:t>
            </w:r>
          </w:p>
        </w:tc>
      </w:tr>
      <w:tr w:rsidR="00321D93" w:rsidRPr="00856A99">
        <w:trPr>
          <w:trHeight w:hRule="exact" w:val="799"/>
        </w:trPr>
        <w:tc>
          <w:tcPr>
            <w:tcW w:w="9654" w:type="dxa"/>
            <w:gridSpan w:val="2"/>
            <w:shd w:val="clear" w:color="000000" w:fill="FFFFFF"/>
            <w:tcMar>
              <w:left w:w="34" w:type="dxa"/>
              <w:right w:w="34" w:type="dxa"/>
            </w:tcMar>
          </w:tcPr>
          <w:p w:rsidR="00321D93" w:rsidRPr="00856A99" w:rsidRDefault="00856A99">
            <w:pPr>
              <w:spacing w:after="0" w:line="240" w:lineRule="auto"/>
              <w:ind w:firstLine="725"/>
              <w:jc w:val="both"/>
              <w:rPr>
                <w:sz w:val="24"/>
                <w:szCs w:val="24"/>
                <w:lang w:val="ru-RU"/>
              </w:rPr>
            </w:pPr>
            <w:r w:rsidRPr="00856A99">
              <w:rPr>
                <w:rFonts w:ascii="Times New Roman" w:hAnsi="Times New Roman" w:cs="Times New Roman"/>
                <w:color w:val="000000"/>
                <w:sz w:val="24"/>
                <w:szCs w:val="24"/>
                <w:lang w:val="ru-RU"/>
              </w:rPr>
              <w:t>1.</w:t>
            </w:r>
            <w:r w:rsidRPr="00856A99">
              <w:rPr>
                <w:lang w:val="ru-RU"/>
              </w:rPr>
              <w:t xml:space="preserve"> </w:t>
            </w:r>
            <w:r w:rsidRPr="00856A99">
              <w:rPr>
                <w:rFonts w:ascii="Times New Roman" w:hAnsi="Times New Roman" w:cs="Times New Roman"/>
                <w:color w:val="000000"/>
                <w:sz w:val="24"/>
                <w:szCs w:val="24"/>
                <w:lang w:val="ru-RU"/>
              </w:rPr>
              <w:t>Дефектология.</w:t>
            </w:r>
            <w:r w:rsidRPr="00856A99">
              <w:rPr>
                <w:lang w:val="ru-RU"/>
              </w:rPr>
              <w:t xml:space="preserve"> </w:t>
            </w:r>
            <w:r w:rsidRPr="00856A99">
              <w:rPr>
                <w:rFonts w:ascii="Times New Roman" w:hAnsi="Times New Roman" w:cs="Times New Roman"/>
                <w:color w:val="000000"/>
                <w:sz w:val="24"/>
                <w:szCs w:val="24"/>
                <w:lang w:val="ru-RU"/>
              </w:rPr>
              <w:t>Специальная</w:t>
            </w:r>
            <w:r w:rsidRPr="00856A99">
              <w:rPr>
                <w:lang w:val="ru-RU"/>
              </w:rPr>
              <w:t xml:space="preserve"> </w:t>
            </w:r>
            <w:r w:rsidRPr="00856A99">
              <w:rPr>
                <w:rFonts w:ascii="Times New Roman" w:hAnsi="Times New Roman" w:cs="Times New Roman"/>
                <w:color w:val="000000"/>
                <w:sz w:val="24"/>
                <w:szCs w:val="24"/>
                <w:lang w:val="ru-RU"/>
              </w:rPr>
              <w:t>педагогика</w:t>
            </w:r>
            <w:r w:rsidRPr="00856A99">
              <w:rPr>
                <w:lang w:val="ru-RU"/>
              </w:rPr>
              <w:t xml:space="preserve"> </w:t>
            </w:r>
            <w:r w:rsidRPr="00856A99">
              <w:rPr>
                <w:rFonts w:ascii="Times New Roman" w:hAnsi="Times New Roman" w:cs="Times New Roman"/>
                <w:color w:val="000000"/>
                <w:sz w:val="24"/>
                <w:szCs w:val="24"/>
                <w:lang w:val="ru-RU"/>
              </w:rPr>
              <w:t>и</w:t>
            </w:r>
            <w:r w:rsidRPr="00856A99">
              <w:rPr>
                <w:lang w:val="ru-RU"/>
              </w:rPr>
              <w:t xml:space="preserve"> </w:t>
            </w:r>
            <w:r w:rsidRPr="00856A99">
              <w:rPr>
                <w:rFonts w:ascii="Times New Roman" w:hAnsi="Times New Roman" w:cs="Times New Roman"/>
                <w:color w:val="000000"/>
                <w:sz w:val="24"/>
                <w:szCs w:val="24"/>
                <w:lang w:val="ru-RU"/>
              </w:rPr>
              <w:t>специальная</w:t>
            </w:r>
            <w:r w:rsidRPr="00856A99">
              <w:rPr>
                <w:lang w:val="ru-RU"/>
              </w:rPr>
              <w:t xml:space="preserve"> </w:t>
            </w:r>
            <w:r w:rsidRPr="00856A99">
              <w:rPr>
                <w:rFonts w:ascii="Times New Roman" w:hAnsi="Times New Roman" w:cs="Times New Roman"/>
                <w:color w:val="000000"/>
                <w:sz w:val="24"/>
                <w:szCs w:val="24"/>
                <w:lang w:val="ru-RU"/>
              </w:rPr>
              <w:t>психология</w:t>
            </w:r>
            <w:r w:rsidRPr="00856A99">
              <w:rPr>
                <w:lang w:val="ru-RU"/>
              </w:rPr>
              <w:t xml:space="preserve"> </w:t>
            </w:r>
            <w:r w:rsidRPr="00856A99">
              <w:rPr>
                <w:rFonts w:ascii="Times New Roman" w:hAnsi="Times New Roman" w:cs="Times New Roman"/>
                <w:color w:val="000000"/>
                <w:sz w:val="24"/>
                <w:szCs w:val="24"/>
                <w:lang w:val="ru-RU"/>
              </w:rPr>
              <w:t>/</w:t>
            </w:r>
            <w:r w:rsidRPr="00856A99">
              <w:rPr>
                <w:lang w:val="ru-RU"/>
              </w:rPr>
              <w:t xml:space="preserve"> </w:t>
            </w:r>
            <w:r w:rsidRPr="00856A99">
              <w:rPr>
                <w:rFonts w:ascii="Times New Roman" w:hAnsi="Times New Roman" w:cs="Times New Roman"/>
                <w:color w:val="000000"/>
                <w:sz w:val="24"/>
                <w:szCs w:val="24"/>
                <w:lang w:val="ru-RU"/>
              </w:rPr>
              <w:t>Глухов</w:t>
            </w:r>
            <w:r w:rsidRPr="00856A99">
              <w:rPr>
                <w:lang w:val="ru-RU"/>
              </w:rPr>
              <w:t xml:space="preserve"> </w:t>
            </w:r>
            <w:r w:rsidRPr="00856A99">
              <w:rPr>
                <w:rFonts w:ascii="Times New Roman" w:hAnsi="Times New Roman" w:cs="Times New Roman"/>
                <w:color w:val="000000"/>
                <w:sz w:val="24"/>
                <w:szCs w:val="24"/>
                <w:lang w:val="ru-RU"/>
              </w:rPr>
              <w:t>В.</w:t>
            </w:r>
            <w:r w:rsidRPr="00856A99">
              <w:rPr>
                <w:lang w:val="ru-RU"/>
              </w:rPr>
              <w:t xml:space="preserve"> </w:t>
            </w:r>
            <w:r w:rsidRPr="00856A99">
              <w:rPr>
                <w:rFonts w:ascii="Times New Roman" w:hAnsi="Times New Roman" w:cs="Times New Roman"/>
                <w:color w:val="000000"/>
                <w:sz w:val="24"/>
                <w:szCs w:val="24"/>
                <w:lang w:val="ru-RU"/>
              </w:rPr>
              <w:t>П..</w:t>
            </w:r>
            <w:r w:rsidRPr="00856A99">
              <w:rPr>
                <w:lang w:val="ru-RU"/>
              </w:rPr>
              <w:t xml:space="preserve"> </w:t>
            </w:r>
            <w:r w:rsidRPr="00856A99">
              <w:rPr>
                <w:rFonts w:ascii="Times New Roman" w:hAnsi="Times New Roman" w:cs="Times New Roman"/>
                <w:color w:val="000000"/>
                <w:sz w:val="24"/>
                <w:szCs w:val="24"/>
                <w:lang w:val="ru-RU"/>
              </w:rPr>
              <w:t>-</w:t>
            </w:r>
            <w:r w:rsidRPr="00856A99">
              <w:rPr>
                <w:lang w:val="ru-RU"/>
              </w:rPr>
              <w:t xml:space="preserve"> </w:t>
            </w:r>
            <w:r w:rsidRPr="00856A99">
              <w:rPr>
                <w:rFonts w:ascii="Times New Roman" w:hAnsi="Times New Roman" w:cs="Times New Roman"/>
                <w:color w:val="000000"/>
                <w:sz w:val="24"/>
                <w:szCs w:val="24"/>
                <w:lang w:val="ru-RU"/>
              </w:rPr>
              <w:t>Москва:</w:t>
            </w:r>
            <w:r w:rsidRPr="00856A99">
              <w:rPr>
                <w:lang w:val="ru-RU"/>
              </w:rPr>
              <w:t xml:space="preserve"> </w:t>
            </w:r>
            <w:r w:rsidRPr="00856A99">
              <w:rPr>
                <w:rFonts w:ascii="Times New Roman" w:hAnsi="Times New Roman" w:cs="Times New Roman"/>
                <w:color w:val="000000"/>
                <w:sz w:val="24"/>
                <w:szCs w:val="24"/>
                <w:lang w:val="ru-RU"/>
              </w:rPr>
              <w:t>Московский</w:t>
            </w:r>
            <w:r w:rsidRPr="00856A99">
              <w:rPr>
                <w:lang w:val="ru-RU"/>
              </w:rPr>
              <w:t xml:space="preserve"> </w:t>
            </w:r>
            <w:r w:rsidRPr="00856A99">
              <w:rPr>
                <w:rFonts w:ascii="Times New Roman" w:hAnsi="Times New Roman" w:cs="Times New Roman"/>
                <w:color w:val="000000"/>
                <w:sz w:val="24"/>
                <w:szCs w:val="24"/>
                <w:lang w:val="ru-RU"/>
              </w:rPr>
              <w:t>педагогический</w:t>
            </w:r>
            <w:r w:rsidRPr="00856A99">
              <w:rPr>
                <w:lang w:val="ru-RU"/>
              </w:rPr>
              <w:t xml:space="preserve"> </w:t>
            </w:r>
            <w:r w:rsidRPr="00856A99">
              <w:rPr>
                <w:rFonts w:ascii="Times New Roman" w:hAnsi="Times New Roman" w:cs="Times New Roman"/>
                <w:color w:val="000000"/>
                <w:sz w:val="24"/>
                <w:szCs w:val="24"/>
                <w:lang w:val="ru-RU"/>
              </w:rPr>
              <w:t>государственный</w:t>
            </w:r>
            <w:r w:rsidRPr="00856A99">
              <w:rPr>
                <w:lang w:val="ru-RU"/>
              </w:rPr>
              <w:t xml:space="preserve"> </w:t>
            </w:r>
            <w:r w:rsidRPr="00856A99">
              <w:rPr>
                <w:rFonts w:ascii="Times New Roman" w:hAnsi="Times New Roman" w:cs="Times New Roman"/>
                <w:color w:val="000000"/>
                <w:sz w:val="24"/>
                <w:szCs w:val="24"/>
                <w:lang w:val="ru-RU"/>
              </w:rPr>
              <w:t>университет,</w:t>
            </w:r>
            <w:r w:rsidRPr="00856A99">
              <w:rPr>
                <w:lang w:val="ru-RU"/>
              </w:rPr>
              <w:t xml:space="preserve"> </w:t>
            </w:r>
            <w:r w:rsidRPr="00856A99">
              <w:rPr>
                <w:rFonts w:ascii="Times New Roman" w:hAnsi="Times New Roman" w:cs="Times New Roman"/>
                <w:color w:val="000000"/>
                <w:sz w:val="24"/>
                <w:szCs w:val="24"/>
                <w:lang w:val="ru-RU"/>
              </w:rPr>
              <w:t>2017.</w:t>
            </w:r>
            <w:r w:rsidRPr="00856A99">
              <w:rPr>
                <w:lang w:val="ru-RU"/>
              </w:rPr>
              <w:t xml:space="preserve"> </w:t>
            </w:r>
            <w:r w:rsidRPr="00856A99">
              <w:rPr>
                <w:rFonts w:ascii="Times New Roman" w:hAnsi="Times New Roman" w:cs="Times New Roman"/>
                <w:color w:val="000000"/>
                <w:sz w:val="24"/>
                <w:szCs w:val="24"/>
                <w:lang w:val="ru-RU"/>
              </w:rPr>
              <w:t>-</w:t>
            </w:r>
            <w:r w:rsidRPr="00856A99">
              <w:rPr>
                <w:lang w:val="ru-RU"/>
              </w:rPr>
              <w:t xml:space="preserve"> </w:t>
            </w:r>
            <w:r w:rsidRPr="00856A99">
              <w:rPr>
                <w:rFonts w:ascii="Times New Roman" w:hAnsi="Times New Roman" w:cs="Times New Roman"/>
                <w:color w:val="000000"/>
                <w:sz w:val="24"/>
                <w:szCs w:val="24"/>
                <w:lang w:val="ru-RU"/>
              </w:rPr>
              <w:t>312</w:t>
            </w:r>
            <w:r w:rsidRPr="00856A99">
              <w:rPr>
                <w:lang w:val="ru-RU"/>
              </w:rPr>
              <w:t xml:space="preserve"> </w:t>
            </w:r>
            <w:r w:rsidRPr="00856A99">
              <w:rPr>
                <w:rFonts w:ascii="Times New Roman" w:hAnsi="Times New Roman" w:cs="Times New Roman"/>
                <w:color w:val="000000"/>
                <w:sz w:val="24"/>
                <w:szCs w:val="24"/>
                <w:lang w:val="ru-RU"/>
              </w:rPr>
              <w:t>с.</w:t>
            </w:r>
            <w:r w:rsidRPr="00856A99">
              <w:rPr>
                <w:lang w:val="ru-RU"/>
              </w:rPr>
              <w:t xml:space="preserve"> </w:t>
            </w:r>
            <w:r w:rsidRPr="00856A99">
              <w:rPr>
                <w:rFonts w:ascii="Times New Roman" w:hAnsi="Times New Roman" w:cs="Times New Roman"/>
                <w:color w:val="000000"/>
                <w:sz w:val="24"/>
                <w:szCs w:val="24"/>
                <w:lang w:val="ru-RU"/>
              </w:rPr>
              <w:t>-</w:t>
            </w:r>
            <w:r w:rsidRPr="00856A99">
              <w:rPr>
                <w:lang w:val="ru-RU"/>
              </w:rPr>
              <w:t xml:space="preserve"> </w:t>
            </w:r>
            <w:r>
              <w:rPr>
                <w:rFonts w:ascii="Times New Roman" w:hAnsi="Times New Roman" w:cs="Times New Roman"/>
                <w:color w:val="000000"/>
                <w:sz w:val="24"/>
                <w:szCs w:val="24"/>
              </w:rPr>
              <w:t>ISBN</w:t>
            </w:r>
            <w:r w:rsidRPr="00856A99">
              <w:rPr>
                <w:rFonts w:ascii="Times New Roman" w:hAnsi="Times New Roman" w:cs="Times New Roman"/>
                <w:color w:val="000000"/>
                <w:sz w:val="24"/>
                <w:szCs w:val="24"/>
                <w:lang w:val="ru-RU"/>
              </w:rPr>
              <w:t>:</w:t>
            </w:r>
            <w:r w:rsidRPr="00856A99">
              <w:rPr>
                <w:lang w:val="ru-RU"/>
              </w:rPr>
              <w:t xml:space="preserve"> </w:t>
            </w:r>
            <w:r w:rsidRPr="00856A99">
              <w:rPr>
                <w:rFonts w:ascii="Times New Roman" w:hAnsi="Times New Roman" w:cs="Times New Roman"/>
                <w:color w:val="000000"/>
                <w:sz w:val="24"/>
                <w:szCs w:val="24"/>
                <w:lang w:val="ru-RU"/>
              </w:rPr>
              <w:t>978-5-4263-0575-5.</w:t>
            </w:r>
            <w:r w:rsidRPr="00856A99">
              <w:rPr>
                <w:lang w:val="ru-RU"/>
              </w:rPr>
              <w:t xml:space="preserve"> </w:t>
            </w:r>
            <w:r w:rsidRPr="00856A99">
              <w:rPr>
                <w:rFonts w:ascii="Times New Roman" w:hAnsi="Times New Roman" w:cs="Times New Roman"/>
                <w:color w:val="000000"/>
                <w:sz w:val="24"/>
                <w:szCs w:val="24"/>
                <w:lang w:val="ru-RU"/>
              </w:rPr>
              <w:t>-</w:t>
            </w:r>
            <w:r w:rsidRPr="00856A99">
              <w:rPr>
                <w:lang w:val="ru-RU"/>
              </w:rPr>
              <w:t xml:space="preserve"> </w:t>
            </w:r>
            <w:r>
              <w:rPr>
                <w:rFonts w:ascii="Times New Roman" w:hAnsi="Times New Roman" w:cs="Times New Roman"/>
                <w:color w:val="000000"/>
                <w:sz w:val="24"/>
                <w:szCs w:val="24"/>
              </w:rPr>
              <w:t>URL</w:t>
            </w:r>
            <w:r w:rsidRPr="00856A99">
              <w:rPr>
                <w:rFonts w:ascii="Times New Roman" w:hAnsi="Times New Roman" w:cs="Times New Roman"/>
                <w:color w:val="000000"/>
                <w:sz w:val="24"/>
                <w:szCs w:val="24"/>
                <w:lang w:val="ru-RU"/>
              </w:rPr>
              <w:t>:</w:t>
            </w:r>
            <w:r w:rsidRPr="00856A99">
              <w:rPr>
                <w:lang w:val="ru-RU"/>
              </w:rPr>
              <w:t xml:space="preserve"> </w:t>
            </w:r>
            <w:hyperlink r:id="rId6" w:history="1">
              <w:r w:rsidR="0011190A">
                <w:rPr>
                  <w:rStyle w:val="a3"/>
                  <w:lang w:val="ru-RU"/>
                </w:rPr>
                <w:t>http://www.iprbookshop.ru/75801.html</w:t>
              </w:r>
            </w:hyperlink>
            <w:r w:rsidRPr="00856A99">
              <w:rPr>
                <w:lang w:val="ru-RU"/>
              </w:rPr>
              <w:t xml:space="preserve"> </w:t>
            </w:r>
          </w:p>
        </w:tc>
      </w:tr>
      <w:tr w:rsidR="00321D93">
        <w:trPr>
          <w:trHeight w:hRule="exact" w:val="826"/>
        </w:trPr>
        <w:tc>
          <w:tcPr>
            <w:tcW w:w="9654" w:type="dxa"/>
            <w:gridSpan w:val="2"/>
            <w:shd w:val="clear" w:color="000000" w:fill="FFFFFF"/>
            <w:tcMar>
              <w:left w:w="34" w:type="dxa"/>
              <w:right w:w="34" w:type="dxa"/>
            </w:tcMar>
          </w:tcPr>
          <w:p w:rsidR="00321D93" w:rsidRDefault="00856A99">
            <w:pPr>
              <w:spacing w:after="0" w:line="240" w:lineRule="auto"/>
              <w:ind w:firstLine="725"/>
              <w:jc w:val="both"/>
              <w:rPr>
                <w:sz w:val="24"/>
                <w:szCs w:val="24"/>
              </w:rPr>
            </w:pPr>
            <w:r w:rsidRPr="00856A99">
              <w:rPr>
                <w:rFonts w:ascii="Times New Roman" w:hAnsi="Times New Roman" w:cs="Times New Roman"/>
                <w:color w:val="000000"/>
                <w:sz w:val="24"/>
                <w:szCs w:val="24"/>
                <w:lang w:val="ru-RU"/>
              </w:rPr>
              <w:t>2.</w:t>
            </w:r>
            <w:r w:rsidRPr="00856A99">
              <w:rPr>
                <w:lang w:val="ru-RU"/>
              </w:rPr>
              <w:t xml:space="preserve"> </w:t>
            </w:r>
            <w:r w:rsidRPr="00856A99">
              <w:rPr>
                <w:rFonts w:ascii="Times New Roman" w:hAnsi="Times New Roman" w:cs="Times New Roman"/>
                <w:color w:val="000000"/>
                <w:sz w:val="24"/>
                <w:szCs w:val="24"/>
                <w:lang w:val="ru-RU"/>
              </w:rPr>
              <w:t>Психологическая</w:t>
            </w:r>
            <w:r w:rsidRPr="00856A99">
              <w:rPr>
                <w:lang w:val="ru-RU"/>
              </w:rPr>
              <w:t xml:space="preserve"> </w:t>
            </w:r>
            <w:r w:rsidRPr="00856A99">
              <w:rPr>
                <w:rFonts w:ascii="Times New Roman" w:hAnsi="Times New Roman" w:cs="Times New Roman"/>
                <w:color w:val="000000"/>
                <w:sz w:val="24"/>
                <w:szCs w:val="24"/>
                <w:lang w:val="ru-RU"/>
              </w:rPr>
              <w:t>служба</w:t>
            </w:r>
            <w:r w:rsidRPr="00856A99">
              <w:rPr>
                <w:lang w:val="ru-RU"/>
              </w:rPr>
              <w:t xml:space="preserve"> </w:t>
            </w:r>
            <w:r w:rsidRPr="00856A99">
              <w:rPr>
                <w:rFonts w:ascii="Times New Roman" w:hAnsi="Times New Roman" w:cs="Times New Roman"/>
                <w:color w:val="000000"/>
                <w:sz w:val="24"/>
                <w:szCs w:val="24"/>
                <w:lang w:val="ru-RU"/>
              </w:rPr>
              <w:t>в</w:t>
            </w:r>
            <w:r w:rsidRPr="00856A99">
              <w:rPr>
                <w:lang w:val="ru-RU"/>
              </w:rPr>
              <w:t xml:space="preserve"> </w:t>
            </w:r>
            <w:r w:rsidRPr="00856A99">
              <w:rPr>
                <w:rFonts w:ascii="Times New Roman" w:hAnsi="Times New Roman" w:cs="Times New Roman"/>
                <w:color w:val="000000"/>
                <w:sz w:val="24"/>
                <w:szCs w:val="24"/>
                <w:lang w:val="ru-RU"/>
              </w:rPr>
              <w:t>образовании.</w:t>
            </w:r>
            <w:r w:rsidRPr="00856A99">
              <w:rPr>
                <w:lang w:val="ru-RU"/>
              </w:rPr>
              <w:t xml:space="preserve"> </w:t>
            </w:r>
            <w:r w:rsidRPr="00856A99">
              <w:rPr>
                <w:rFonts w:ascii="Times New Roman" w:hAnsi="Times New Roman" w:cs="Times New Roman"/>
                <w:color w:val="000000"/>
                <w:sz w:val="24"/>
                <w:szCs w:val="24"/>
                <w:lang w:val="ru-RU"/>
              </w:rPr>
              <w:t>Школьный</w:t>
            </w:r>
            <w:r w:rsidRPr="00856A99">
              <w:rPr>
                <w:lang w:val="ru-RU"/>
              </w:rPr>
              <w:t xml:space="preserve"> </w:t>
            </w:r>
            <w:r w:rsidRPr="00856A99">
              <w:rPr>
                <w:rFonts w:ascii="Times New Roman" w:hAnsi="Times New Roman" w:cs="Times New Roman"/>
                <w:color w:val="000000"/>
                <w:sz w:val="24"/>
                <w:szCs w:val="24"/>
                <w:lang w:val="ru-RU"/>
              </w:rPr>
              <w:t>психолог</w:t>
            </w:r>
            <w:r w:rsidRPr="00856A99">
              <w:rPr>
                <w:lang w:val="ru-RU"/>
              </w:rPr>
              <w:t xml:space="preserve"> </w:t>
            </w:r>
            <w:r w:rsidRPr="00856A99">
              <w:rPr>
                <w:rFonts w:ascii="Times New Roman" w:hAnsi="Times New Roman" w:cs="Times New Roman"/>
                <w:color w:val="000000"/>
                <w:sz w:val="24"/>
                <w:szCs w:val="24"/>
                <w:lang w:val="ru-RU"/>
              </w:rPr>
              <w:t>/</w:t>
            </w:r>
            <w:r w:rsidRPr="00856A99">
              <w:rPr>
                <w:lang w:val="ru-RU"/>
              </w:rPr>
              <w:t xml:space="preserve"> </w:t>
            </w:r>
            <w:r w:rsidRPr="00856A99">
              <w:rPr>
                <w:rFonts w:ascii="Times New Roman" w:hAnsi="Times New Roman" w:cs="Times New Roman"/>
                <w:color w:val="000000"/>
                <w:sz w:val="24"/>
                <w:szCs w:val="24"/>
                <w:lang w:val="ru-RU"/>
              </w:rPr>
              <w:t>Хухлаева</w:t>
            </w:r>
            <w:r w:rsidRPr="00856A99">
              <w:rPr>
                <w:lang w:val="ru-RU"/>
              </w:rPr>
              <w:t xml:space="preserve"> </w:t>
            </w:r>
            <w:r w:rsidRPr="00856A99">
              <w:rPr>
                <w:rFonts w:ascii="Times New Roman" w:hAnsi="Times New Roman" w:cs="Times New Roman"/>
                <w:color w:val="000000"/>
                <w:sz w:val="24"/>
                <w:szCs w:val="24"/>
                <w:lang w:val="ru-RU"/>
              </w:rPr>
              <w:t>О.</w:t>
            </w:r>
            <w:r w:rsidRPr="00856A99">
              <w:rPr>
                <w:lang w:val="ru-RU"/>
              </w:rPr>
              <w:t xml:space="preserve"> </w:t>
            </w:r>
            <w:r w:rsidRPr="00856A99">
              <w:rPr>
                <w:rFonts w:ascii="Times New Roman" w:hAnsi="Times New Roman" w:cs="Times New Roman"/>
                <w:color w:val="000000"/>
                <w:sz w:val="24"/>
                <w:szCs w:val="24"/>
                <w:lang w:val="ru-RU"/>
              </w:rPr>
              <w:t>В..</w:t>
            </w:r>
            <w:r w:rsidRPr="00856A99">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978-5-534-06780-4.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1190A">
                <w:rPr>
                  <w:rStyle w:val="a3"/>
                </w:rPr>
                <w:t>https://urait.ru/bcode/441144</w:t>
              </w:r>
            </w:hyperlink>
            <w:r>
              <w:t xml:space="preserve"> </w:t>
            </w:r>
          </w:p>
        </w:tc>
      </w:tr>
      <w:tr w:rsidR="00321D93" w:rsidRPr="00856A99">
        <w:trPr>
          <w:trHeight w:hRule="exact" w:val="585"/>
        </w:trPr>
        <w:tc>
          <w:tcPr>
            <w:tcW w:w="9654" w:type="dxa"/>
            <w:gridSpan w:val="2"/>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321D93">
        <w:trPr>
          <w:trHeight w:hRule="exact" w:val="4191"/>
        </w:trPr>
        <w:tc>
          <w:tcPr>
            <w:tcW w:w="9654" w:type="dxa"/>
            <w:gridSpan w:val="2"/>
            <w:shd w:val="clear" w:color="000000" w:fill="FFFFFF"/>
            <w:tcMar>
              <w:left w:w="34" w:type="dxa"/>
              <w:right w:w="34" w:type="dxa"/>
            </w:tcMar>
          </w:tcPr>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856A99">
              <w:rPr>
                <w:rFonts w:ascii="Times New Roman" w:hAnsi="Times New Roman" w:cs="Times New Roman"/>
                <w:color w:val="000000"/>
                <w:sz w:val="24"/>
                <w:szCs w:val="24"/>
                <w:lang w:val="ru-RU"/>
              </w:rPr>
              <w:t xml:space="preserve">  Режим доступа: </w:t>
            </w:r>
            <w:hyperlink r:id="rId8" w:history="1">
              <w:r w:rsidR="0011190A">
                <w:rPr>
                  <w:rStyle w:val="a3"/>
                  <w:rFonts w:ascii="Times New Roman" w:hAnsi="Times New Roman" w:cs="Times New Roman"/>
                  <w:sz w:val="24"/>
                  <w:szCs w:val="24"/>
                  <w:lang w:val="ru-RU"/>
                </w:rPr>
                <w:t>http://www.iprbookshop.ru</w:t>
              </w:r>
            </w:hyperlink>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xml:space="preserve">2.    ЭБС издательства «Юрайт» Режим доступа: </w:t>
            </w:r>
            <w:hyperlink r:id="rId9" w:history="1">
              <w:r w:rsidR="0011190A">
                <w:rPr>
                  <w:rStyle w:val="a3"/>
                  <w:rFonts w:ascii="Times New Roman" w:hAnsi="Times New Roman" w:cs="Times New Roman"/>
                  <w:sz w:val="24"/>
                  <w:szCs w:val="24"/>
                  <w:lang w:val="ru-RU"/>
                </w:rPr>
                <w:t>http://biblio-online.ru</w:t>
              </w:r>
            </w:hyperlink>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11190A">
                <w:rPr>
                  <w:rStyle w:val="a3"/>
                  <w:rFonts w:ascii="Times New Roman" w:hAnsi="Times New Roman" w:cs="Times New Roman"/>
                  <w:sz w:val="24"/>
                  <w:szCs w:val="24"/>
                  <w:lang w:val="ru-RU"/>
                </w:rPr>
                <w:t>http://window.edu.ru/</w:t>
              </w:r>
            </w:hyperlink>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856A9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56A9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56A99">
              <w:rPr>
                <w:rFonts w:ascii="Times New Roman" w:hAnsi="Times New Roman" w:cs="Times New Roman"/>
                <w:color w:val="000000"/>
                <w:sz w:val="24"/>
                <w:szCs w:val="24"/>
                <w:lang w:val="ru-RU"/>
              </w:rPr>
              <w:t xml:space="preserve"> Режим доступа: </w:t>
            </w:r>
            <w:hyperlink r:id="rId11" w:history="1">
              <w:r w:rsidR="0011190A">
                <w:rPr>
                  <w:rStyle w:val="a3"/>
                  <w:rFonts w:ascii="Times New Roman" w:hAnsi="Times New Roman" w:cs="Times New Roman"/>
                  <w:sz w:val="24"/>
                  <w:szCs w:val="24"/>
                  <w:lang w:val="ru-RU"/>
                </w:rPr>
                <w:t>http://elibrary.ru</w:t>
              </w:r>
            </w:hyperlink>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856A99">
              <w:rPr>
                <w:rFonts w:ascii="Times New Roman" w:hAnsi="Times New Roman" w:cs="Times New Roman"/>
                <w:color w:val="000000"/>
                <w:sz w:val="24"/>
                <w:szCs w:val="24"/>
                <w:lang w:val="ru-RU"/>
              </w:rPr>
              <w:t xml:space="preserve"> Режим доступа:  </w:t>
            </w:r>
            <w:hyperlink r:id="rId12" w:history="1">
              <w:r w:rsidR="0011190A">
                <w:rPr>
                  <w:rStyle w:val="a3"/>
                  <w:rFonts w:ascii="Times New Roman" w:hAnsi="Times New Roman" w:cs="Times New Roman"/>
                  <w:sz w:val="24"/>
                  <w:szCs w:val="24"/>
                  <w:lang w:val="ru-RU"/>
                </w:rPr>
                <w:t>http://www.sciencedirect.com</w:t>
              </w:r>
            </w:hyperlink>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E7324F">
                <w:rPr>
                  <w:rStyle w:val="a3"/>
                  <w:rFonts w:ascii="Times New Roman" w:hAnsi="Times New Roman" w:cs="Times New Roman"/>
                  <w:sz w:val="24"/>
                  <w:szCs w:val="24"/>
                </w:rPr>
                <w:t>www.edu.ru</w:t>
              </w:r>
            </w:hyperlink>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11190A">
                <w:rPr>
                  <w:rStyle w:val="a3"/>
                  <w:rFonts w:ascii="Times New Roman" w:hAnsi="Times New Roman" w:cs="Times New Roman"/>
                  <w:sz w:val="24"/>
                  <w:szCs w:val="24"/>
                  <w:lang w:val="ru-RU"/>
                </w:rPr>
                <w:t>http://journals.cambridge.org</w:t>
              </w:r>
            </w:hyperlink>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11190A">
                <w:rPr>
                  <w:rStyle w:val="a3"/>
                  <w:rFonts w:ascii="Times New Roman" w:hAnsi="Times New Roman" w:cs="Times New Roman"/>
                  <w:sz w:val="24"/>
                  <w:szCs w:val="24"/>
                  <w:lang w:val="ru-RU"/>
                </w:rPr>
                <w:t>http://www.oxfordjoumals.org</w:t>
              </w:r>
            </w:hyperlink>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11190A">
                <w:rPr>
                  <w:rStyle w:val="a3"/>
                  <w:rFonts w:ascii="Times New Roman" w:hAnsi="Times New Roman" w:cs="Times New Roman"/>
                  <w:sz w:val="24"/>
                  <w:szCs w:val="24"/>
                  <w:lang w:val="ru-RU"/>
                </w:rPr>
                <w:t>http://dic.academic.ru/</w:t>
              </w:r>
            </w:hyperlink>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11190A">
                <w:rPr>
                  <w:rStyle w:val="a3"/>
                  <w:rFonts w:ascii="Times New Roman" w:hAnsi="Times New Roman" w:cs="Times New Roman"/>
                  <w:sz w:val="24"/>
                  <w:szCs w:val="24"/>
                  <w:lang w:val="ru-RU"/>
                </w:rPr>
                <w:t>http://www.benran.ru</w:t>
              </w:r>
            </w:hyperlink>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xml:space="preserve">11.   Сайт Госкомстата РФ. Режим доступа: </w:t>
            </w:r>
            <w:hyperlink r:id="rId18" w:history="1">
              <w:r w:rsidR="0011190A">
                <w:rPr>
                  <w:rStyle w:val="a3"/>
                  <w:rFonts w:ascii="Times New Roman" w:hAnsi="Times New Roman" w:cs="Times New Roman"/>
                  <w:sz w:val="24"/>
                  <w:szCs w:val="24"/>
                  <w:lang w:val="ru-RU"/>
                </w:rPr>
                <w:t>http://www.gks.ru</w:t>
              </w:r>
            </w:hyperlink>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11190A">
                <w:rPr>
                  <w:rStyle w:val="a3"/>
                  <w:rFonts w:ascii="Times New Roman" w:hAnsi="Times New Roman" w:cs="Times New Roman"/>
                  <w:sz w:val="24"/>
                  <w:szCs w:val="24"/>
                  <w:lang w:val="ru-RU"/>
                </w:rPr>
                <w:t>http://diss.rsl.ru</w:t>
              </w:r>
            </w:hyperlink>
          </w:p>
          <w:p w:rsidR="00321D93" w:rsidRDefault="00856A99">
            <w:pPr>
              <w:spacing w:after="0" w:line="240" w:lineRule="auto"/>
              <w:jc w:val="both"/>
              <w:rPr>
                <w:sz w:val="24"/>
                <w:szCs w:val="24"/>
              </w:rPr>
            </w:pPr>
            <w:r w:rsidRPr="00856A99">
              <w:rPr>
                <w:rFonts w:ascii="Times New Roman" w:hAnsi="Times New Roman" w:cs="Times New Roman"/>
                <w:color w:val="000000"/>
                <w:sz w:val="24"/>
                <w:szCs w:val="24"/>
                <w:lang w:val="ru-RU"/>
              </w:rPr>
              <w:t xml:space="preserve">13.   Базы данных по законодательству Российской Федерации. </w:t>
            </w:r>
            <w:r>
              <w:rPr>
                <w:rFonts w:ascii="Times New Roman" w:hAnsi="Times New Roman" w:cs="Times New Roman"/>
                <w:color w:val="000000"/>
                <w:sz w:val="24"/>
                <w:szCs w:val="24"/>
              </w:rPr>
              <w:t>Режим доступа:</w:t>
            </w:r>
          </w:p>
        </w:tc>
      </w:tr>
    </w:tbl>
    <w:p w:rsidR="00321D93" w:rsidRDefault="00856A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1D93" w:rsidRPr="00856A99">
        <w:trPr>
          <w:trHeight w:hRule="exact" w:val="5694"/>
        </w:trPr>
        <w:tc>
          <w:tcPr>
            <w:tcW w:w="9654" w:type="dxa"/>
            <w:shd w:val="clear" w:color="000000" w:fill="FFFFFF"/>
            <w:tcMar>
              <w:left w:w="34" w:type="dxa"/>
              <w:right w:w="34" w:type="dxa"/>
            </w:tcMar>
          </w:tcPr>
          <w:p w:rsidR="00321D93" w:rsidRPr="00856A99" w:rsidRDefault="0011190A">
            <w:pPr>
              <w:spacing w:after="0" w:line="240" w:lineRule="auto"/>
              <w:jc w:val="both"/>
              <w:rPr>
                <w:sz w:val="24"/>
                <w:szCs w:val="24"/>
                <w:lang w:val="ru-RU"/>
              </w:rPr>
            </w:pPr>
            <w:hyperlink r:id="rId20" w:history="1">
              <w:r>
                <w:rPr>
                  <w:rStyle w:val="a3"/>
                  <w:rFonts w:ascii="Times New Roman" w:hAnsi="Times New Roman" w:cs="Times New Roman"/>
                  <w:sz w:val="24"/>
                  <w:szCs w:val="24"/>
                </w:rPr>
                <w:t>http://ru.spinform.ru</w:t>
              </w:r>
            </w:hyperlink>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21D93" w:rsidRPr="00856A99">
        <w:trPr>
          <w:trHeight w:hRule="exact" w:val="314"/>
        </w:trPr>
        <w:tc>
          <w:tcPr>
            <w:tcW w:w="9654" w:type="dxa"/>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321D93" w:rsidRPr="00856A99">
        <w:trPr>
          <w:trHeight w:hRule="exact" w:val="9382"/>
        </w:trPr>
        <w:tc>
          <w:tcPr>
            <w:tcW w:w="9654" w:type="dxa"/>
            <w:shd w:val="clear" w:color="000000" w:fill="FFFFFF"/>
            <w:tcMar>
              <w:left w:w="34" w:type="dxa"/>
              <w:right w:w="34" w:type="dxa"/>
            </w:tcMar>
          </w:tcPr>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321D93" w:rsidRPr="00856A99" w:rsidRDefault="00856A99">
            <w:pPr>
              <w:spacing w:after="0" w:line="240" w:lineRule="auto"/>
              <w:jc w:val="both"/>
              <w:rPr>
                <w:sz w:val="24"/>
                <w:szCs w:val="24"/>
                <w:lang w:val="ru-RU"/>
              </w:rPr>
            </w:pPr>
            <w:r>
              <w:rPr>
                <w:rFonts w:ascii="Times New Roman" w:hAnsi="Times New Roman" w:cs="Times New Roman"/>
                <w:color w:val="000000"/>
                <w:sz w:val="24"/>
                <w:szCs w:val="24"/>
              </w:rPr>
              <w:t>⦁</w:t>
            </w:r>
            <w:r w:rsidRPr="00856A99">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21D93" w:rsidRPr="00856A99" w:rsidRDefault="00856A99">
            <w:pPr>
              <w:spacing w:after="0" w:line="240" w:lineRule="auto"/>
              <w:jc w:val="both"/>
              <w:rPr>
                <w:sz w:val="24"/>
                <w:szCs w:val="24"/>
                <w:lang w:val="ru-RU"/>
              </w:rPr>
            </w:pPr>
            <w:r>
              <w:rPr>
                <w:rFonts w:ascii="Times New Roman" w:hAnsi="Times New Roman" w:cs="Times New Roman"/>
                <w:color w:val="000000"/>
                <w:sz w:val="24"/>
                <w:szCs w:val="24"/>
              </w:rPr>
              <w:t>⦁</w:t>
            </w:r>
            <w:r w:rsidRPr="00856A99">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321D93" w:rsidRPr="00856A99" w:rsidRDefault="00856A99">
            <w:pPr>
              <w:spacing w:after="0" w:line="240" w:lineRule="auto"/>
              <w:jc w:val="both"/>
              <w:rPr>
                <w:sz w:val="24"/>
                <w:szCs w:val="24"/>
                <w:lang w:val="ru-RU"/>
              </w:rPr>
            </w:pPr>
            <w:r>
              <w:rPr>
                <w:rFonts w:ascii="Times New Roman" w:hAnsi="Times New Roman" w:cs="Times New Roman"/>
                <w:color w:val="000000"/>
                <w:sz w:val="24"/>
                <w:szCs w:val="24"/>
              </w:rPr>
              <w:t>⦁</w:t>
            </w:r>
            <w:r w:rsidRPr="00856A99">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321D93" w:rsidRPr="00856A99" w:rsidRDefault="00856A99">
            <w:pPr>
              <w:spacing w:after="0" w:line="240" w:lineRule="auto"/>
              <w:jc w:val="both"/>
              <w:rPr>
                <w:sz w:val="24"/>
                <w:szCs w:val="24"/>
                <w:lang w:val="ru-RU"/>
              </w:rPr>
            </w:pPr>
            <w:r>
              <w:rPr>
                <w:rFonts w:ascii="Times New Roman" w:hAnsi="Times New Roman" w:cs="Times New Roman"/>
                <w:color w:val="000000"/>
                <w:sz w:val="24"/>
                <w:szCs w:val="24"/>
              </w:rPr>
              <w:t>⦁</w:t>
            </w:r>
            <w:r w:rsidRPr="00856A99">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21D93" w:rsidRPr="00856A99" w:rsidRDefault="00856A99">
            <w:pPr>
              <w:spacing w:after="0" w:line="240" w:lineRule="auto"/>
              <w:jc w:val="both"/>
              <w:rPr>
                <w:sz w:val="24"/>
                <w:szCs w:val="24"/>
                <w:lang w:val="ru-RU"/>
              </w:rPr>
            </w:pPr>
            <w:r>
              <w:rPr>
                <w:rFonts w:ascii="Times New Roman" w:hAnsi="Times New Roman" w:cs="Times New Roman"/>
                <w:color w:val="000000"/>
                <w:sz w:val="24"/>
                <w:szCs w:val="24"/>
              </w:rPr>
              <w:t>⦁</w:t>
            </w:r>
            <w:r w:rsidRPr="00856A99">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321D93" w:rsidRPr="00856A99" w:rsidRDefault="00856A99">
      <w:pPr>
        <w:rPr>
          <w:sz w:val="0"/>
          <w:szCs w:val="0"/>
          <w:lang w:val="ru-RU"/>
        </w:rPr>
      </w:pPr>
      <w:r w:rsidRPr="00856A9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21D93" w:rsidRPr="00856A99">
        <w:trPr>
          <w:trHeight w:hRule="exact" w:val="4432"/>
        </w:trPr>
        <w:tc>
          <w:tcPr>
            <w:tcW w:w="9654" w:type="dxa"/>
            <w:shd w:val="clear" w:color="000000" w:fill="FFFFFF"/>
            <w:tcMar>
              <w:left w:w="34" w:type="dxa"/>
              <w:right w:w="34" w:type="dxa"/>
            </w:tcMar>
          </w:tcPr>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21D93" w:rsidRPr="00856A99">
        <w:trPr>
          <w:trHeight w:hRule="exact" w:val="855"/>
        </w:trPr>
        <w:tc>
          <w:tcPr>
            <w:tcW w:w="9654" w:type="dxa"/>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21D93" w:rsidRPr="00856A99">
        <w:trPr>
          <w:trHeight w:hRule="exact" w:val="2989"/>
        </w:trPr>
        <w:tc>
          <w:tcPr>
            <w:tcW w:w="9654" w:type="dxa"/>
            <w:shd w:val="clear" w:color="000000" w:fill="FFFFFF"/>
            <w:tcMar>
              <w:left w:w="34" w:type="dxa"/>
              <w:right w:w="34" w:type="dxa"/>
            </w:tcMar>
          </w:tcPr>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Перечень программного обеспечения</w:t>
            </w:r>
          </w:p>
          <w:p w:rsidR="00321D93" w:rsidRPr="00856A99" w:rsidRDefault="00321D93">
            <w:pPr>
              <w:spacing w:after="0" w:line="240" w:lineRule="auto"/>
              <w:jc w:val="both"/>
              <w:rPr>
                <w:sz w:val="24"/>
                <w:szCs w:val="24"/>
                <w:lang w:val="ru-RU"/>
              </w:rPr>
            </w:pP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56A9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321D93" w:rsidRDefault="00856A9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21D93" w:rsidRDefault="00856A9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56A99">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856A99">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Антивирус Касперского</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56A99">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856A99">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856A99">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321D93" w:rsidRPr="00856A99" w:rsidRDefault="00321D93">
            <w:pPr>
              <w:spacing w:after="0" w:line="240" w:lineRule="auto"/>
              <w:jc w:val="both"/>
              <w:rPr>
                <w:sz w:val="24"/>
                <w:szCs w:val="24"/>
                <w:lang w:val="ru-RU"/>
              </w:rPr>
            </w:pP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321D93">
        <w:trPr>
          <w:trHeight w:hRule="exact" w:val="585"/>
        </w:trPr>
        <w:tc>
          <w:tcPr>
            <w:tcW w:w="9654" w:type="dxa"/>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321D93" w:rsidRDefault="00856A99">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11190A">
                <w:rPr>
                  <w:rStyle w:val="a3"/>
                  <w:rFonts w:ascii="Times New Roman" w:hAnsi="Times New Roman" w:cs="Times New Roman"/>
                  <w:sz w:val="24"/>
                  <w:szCs w:val="24"/>
                </w:rPr>
                <w:t>http://fgosvo.ru</w:t>
              </w:r>
            </w:hyperlink>
          </w:p>
        </w:tc>
      </w:tr>
      <w:tr w:rsidR="00321D93" w:rsidRPr="00856A99">
        <w:trPr>
          <w:trHeight w:hRule="exact" w:val="585"/>
        </w:trPr>
        <w:tc>
          <w:tcPr>
            <w:tcW w:w="9654" w:type="dxa"/>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11190A">
                <w:rPr>
                  <w:rStyle w:val="a3"/>
                  <w:rFonts w:ascii="Times New Roman" w:hAnsi="Times New Roman" w:cs="Times New Roman"/>
                  <w:sz w:val="24"/>
                  <w:szCs w:val="24"/>
                  <w:lang w:val="ru-RU"/>
                </w:rPr>
                <w:t>http://www.consultant.ru/edu/student/study/</w:t>
              </w:r>
            </w:hyperlink>
          </w:p>
        </w:tc>
      </w:tr>
      <w:tr w:rsidR="00321D93">
        <w:trPr>
          <w:trHeight w:hRule="exact" w:val="314"/>
        </w:trPr>
        <w:tc>
          <w:tcPr>
            <w:tcW w:w="9654" w:type="dxa"/>
            <w:shd w:val="clear" w:color="000000" w:fill="FFFFFF"/>
            <w:tcMar>
              <w:left w:w="34" w:type="dxa"/>
              <w:right w:w="34" w:type="dxa"/>
            </w:tcMar>
          </w:tcPr>
          <w:p w:rsidR="00321D93" w:rsidRDefault="00856A9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21D93" w:rsidRPr="00856A99">
        <w:trPr>
          <w:trHeight w:hRule="exact" w:val="5629"/>
        </w:trPr>
        <w:tc>
          <w:tcPr>
            <w:tcW w:w="9654" w:type="dxa"/>
            <w:shd w:val="clear" w:color="000000" w:fill="FFFFFF"/>
            <w:tcMar>
              <w:left w:w="34" w:type="dxa"/>
              <w:right w:w="34" w:type="dxa"/>
            </w:tcMar>
          </w:tcPr>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56A99">
              <w:rPr>
                <w:rFonts w:ascii="Times New Roman" w:hAnsi="Times New Roman" w:cs="Times New Roman"/>
                <w:color w:val="000000"/>
                <w:sz w:val="24"/>
                <w:szCs w:val="24"/>
                <w:lang w:val="ru-RU"/>
              </w:rPr>
              <w:t>, обеспечивает:</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856A99">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обработка текстовой, графической и эмпирической информации;</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подготовка, конструирование и презентация итогов исследовательской и</w:t>
            </w:r>
          </w:p>
        </w:tc>
      </w:tr>
    </w:tbl>
    <w:p w:rsidR="00321D93" w:rsidRPr="00856A99" w:rsidRDefault="00856A99">
      <w:pPr>
        <w:rPr>
          <w:sz w:val="0"/>
          <w:szCs w:val="0"/>
          <w:lang w:val="ru-RU"/>
        </w:rPr>
      </w:pPr>
      <w:r w:rsidRPr="00856A9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21D93" w:rsidRPr="00856A99">
        <w:trPr>
          <w:trHeight w:hRule="exact" w:val="2178"/>
        </w:trPr>
        <w:tc>
          <w:tcPr>
            <w:tcW w:w="9654" w:type="dxa"/>
            <w:shd w:val="clear" w:color="000000" w:fill="FFFFFF"/>
            <w:tcMar>
              <w:left w:w="34" w:type="dxa"/>
              <w:right w:w="34" w:type="dxa"/>
            </w:tcMar>
          </w:tcPr>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lastRenderedPageBreak/>
              <w:t>аналитической деятельности;</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компьютерное тестирование;</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демонстрация мультимедийных материалов.</w:t>
            </w:r>
          </w:p>
        </w:tc>
      </w:tr>
      <w:tr w:rsidR="00321D93" w:rsidRPr="00856A99">
        <w:trPr>
          <w:trHeight w:hRule="exact" w:val="277"/>
        </w:trPr>
        <w:tc>
          <w:tcPr>
            <w:tcW w:w="9640" w:type="dxa"/>
          </w:tcPr>
          <w:p w:rsidR="00321D93" w:rsidRPr="00856A99" w:rsidRDefault="00321D93">
            <w:pPr>
              <w:rPr>
                <w:lang w:val="ru-RU"/>
              </w:rPr>
            </w:pPr>
          </w:p>
        </w:tc>
      </w:tr>
      <w:tr w:rsidR="00321D93" w:rsidRPr="00856A99">
        <w:trPr>
          <w:trHeight w:hRule="exact" w:val="585"/>
        </w:trPr>
        <w:tc>
          <w:tcPr>
            <w:tcW w:w="9654" w:type="dxa"/>
            <w:shd w:val="clear" w:color="000000" w:fill="FFFFFF"/>
            <w:tcMar>
              <w:left w:w="34" w:type="dxa"/>
              <w:right w:w="34" w:type="dxa"/>
            </w:tcMar>
          </w:tcPr>
          <w:p w:rsidR="00321D93" w:rsidRPr="00856A99" w:rsidRDefault="00856A99">
            <w:pPr>
              <w:spacing w:after="0" w:line="240" w:lineRule="auto"/>
              <w:rPr>
                <w:sz w:val="24"/>
                <w:szCs w:val="24"/>
                <w:lang w:val="ru-RU"/>
              </w:rPr>
            </w:pPr>
            <w:r w:rsidRPr="00856A99">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321D93" w:rsidRPr="00856A99">
        <w:trPr>
          <w:trHeight w:hRule="exact" w:val="12350"/>
        </w:trPr>
        <w:tc>
          <w:tcPr>
            <w:tcW w:w="9654" w:type="dxa"/>
            <w:shd w:val="clear" w:color="000000" w:fill="FFFFFF"/>
            <w:tcMar>
              <w:left w:w="34" w:type="dxa"/>
              <w:right w:w="34" w:type="dxa"/>
            </w:tcMar>
          </w:tcPr>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56A9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56A99">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56A9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56A9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56A99">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56A9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56A99">
              <w:rPr>
                <w:rFonts w:ascii="Times New Roman" w:hAnsi="Times New Roman" w:cs="Times New Roman"/>
                <w:color w:val="000000"/>
                <w:sz w:val="24"/>
                <w:szCs w:val="24"/>
                <w:lang w:val="ru-RU"/>
              </w:rPr>
              <w:t xml:space="preserve"> 2007;</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56A9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56A9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56A99">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56A9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56A9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56A99">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856A99">
              <w:rPr>
                <w:rFonts w:ascii="Times New Roman" w:hAnsi="Times New Roman" w:cs="Times New Roman"/>
                <w:color w:val="000000"/>
                <w:sz w:val="24"/>
                <w:szCs w:val="24"/>
                <w:lang w:val="ru-RU"/>
              </w:rPr>
              <w:t>» и «ЭБС ЮРАЙТ».</w:t>
            </w:r>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856A99">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56A9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56A99">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856A99">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56A9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56A9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56A99">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E7324F">
                <w:rPr>
                  <w:rStyle w:val="a3"/>
                  <w:rFonts w:ascii="Times New Roman" w:hAnsi="Times New Roman" w:cs="Times New Roman"/>
                  <w:sz w:val="24"/>
                  <w:szCs w:val="24"/>
                </w:rPr>
                <w:t>www.biblio-online.ru</w:t>
              </w:r>
            </w:hyperlink>
          </w:p>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321D93" w:rsidRPr="00856A99" w:rsidRDefault="00856A99">
      <w:pPr>
        <w:rPr>
          <w:sz w:val="0"/>
          <w:szCs w:val="0"/>
          <w:lang w:val="ru-RU"/>
        </w:rPr>
      </w:pPr>
      <w:r w:rsidRPr="00856A9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21D93" w:rsidRPr="00856A99">
        <w:trPr>
          <w:trHeight w:hRule="exact" w:val="1907"/>
        </w:trPr>
        <w:tc>
          <w:tcPr>
            <w:tcW w:w="9654" w:type="dxa"/>
            <w:shd w:val="clear" w:color="000000" w:fill="FFFFFF"/>
            <w:tcMar>
              <w:left w:w="34" w:type="dxa"/>
              <w:right w:w="34" w:type="dxa"/>
            </w:tcMar>
          </w:tcPr>
          <w:p w:rsidR="00321D93" w:rsidRPr="00856A99" w:rsidRDefault="00856A99">
            <w:pPr>
              <w:spacing w:after="0" w:line="240" w:lineRule="auto"/>
              <w:jc w:val="both"/>
              <w:rPr>
                <w:sz w:val="24"/>
                <w:szCs w:val="24"/>
                <w:lang w:val="ru-RU"/>
              </w:rPr>
            </w:pPr>
            <w:r w:rsidRPr="00856A99">
              <w:rPr>
                <w:rFonts w:ascii="Times New Roman" w:hAnsi="Times New Roman" w:cs="Times New Roman"/>
                <w:color w:val="000000"/>
                <w:sz w:val="24"/>
                <w:szCs w:val="24"/>
                <w:lang w:val="ru-RU"/>
              </w:rPr>
              <w:lastRenderedPageBreak/>
              <w:t xml:space="preserve">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56A9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56A9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56A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56A9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56A9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56A99">
              <w:rPr>
                <w:rFonts w:ascii="Times New Roman" w:hAnsi="Times New Roman" w:cs="Times New Roman"/>
                <w:color w:val="000000"/>
                <w:sz w:val="24"/>
                <w:szCs w:val="24"/>
                <w:lang w:val="ru-RU"/>
              </w:rPr>
              <w:t>, Электронно библиотечная система «ЭБС ЮРАЙТ».</w:t>
            </w:r>
          </w:p>
        </w:tc>
      </w:tr>
    </w:tbl>
    <w:p w:rsidR="00321D93" w:rsidRPr="00856A99" w:rsidRDefault="00321D93">
      <w:pPr>
        <w:rPr>
          <w:lang w:val="ru-RU"/>
        </w:rPr>
      </w:pPr>
    </w:p>
    <w:sectPr w:rsidR="00321D93" w:rsidRPr="00856A99" w:rsidSect="00321D9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190A"/>
    <w:rsid w:val="001F0BC7"/>
    <w:rsid w:val="00321D93"/>
    <w:rsid w:val="00856A99"/>
    <w:rsid w:val="0092786F"/>
    <w:rsid w:val="00D31453"/>
    <w:rsid w:val="00E209E2"/>
    <w:rsid w:val="00E73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D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324F"/>
    <w:rPr>
      <w:color w:val="0000FF" w:themeColor="hyperlink"/>
      <w:u w:val="single"/>
    </w:rPr>
  </w:style>
  <w:style w:type="character" w:styleId="a4">
    <w:name w:val="Unresolved Mention"/>
    <w:basedOn w:val="a0"/>
    <w:uiPriority w:val="99"/>
    <w:semiHidden/>
    <w:unhideWhenUsed/>
    <w:rsid w:val="00E73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4114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75801.html" TargetMode="External"/><Relationship Id="rId11" Type="http://schemas.openxmlformats.org/officeDocument/2006/relationships/hyperlink" Target="http://elibrary.ru" TargetMode="External"/><Relationship Id="rId24" Type="http://schemas.openxmlformats.org/officeDocument/2006/relationships/fontTable" Target="fontTable.xml"/><Relationship Id="rId5" Type="http://schemas.openxmlformats.org/officeDocument/2006/relationships/hyperlink" Target="https://urait.ru/bcode/457133"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381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7568</Words>
  <Characters>43142</Characters>
  <Application>Microsoft Office Word</Application>
  <DocSecurity>0</DocSecurity>
  <Lines>359</Lines>
  <Paragraphs>101</Paragraphs>
  <ScaleCrop>false</ScaleCrop>
  <Company/>
  <LinksUpToDate>false</LinksUpToDate>
  <CharactersWithSpaces>50609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(ППСиИО)(22)_plx_Психолого-педагогическое сопровождение детей с комплексными нарушениями в развитии</dc:title>
  <dc:creator>FastReport.NET</dc:creator>
  <cp:lastModifiedBy>Mark Bernstorf</cp:lastModifiedBy>
  <cp:revision>5</cp:revision>
  <dcterms:created xsi:type="dcterms:W3CDTF">2022-05-05T12:08:00Z</dcterms:created>
  <dcterms:modified xsi:type="dcterms:W3CDTF">2022-11-13T14:28:00Z</dcterms:modified>
</cp:coreProperties>
</file>